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F431A" w14:textId="0B9071F7" w:rsidR="00A6260A" w:rsidRDefault="00A6260A" w:rsidP="00A6260A">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Pr>
          <w:rFonts w:ascii="Arial" w:hAnsi="Arial" w:cs="Arial"/>
          <w:b/>
          <w:sz w:val="24"/>
          <w:szCs w:val="24"/>
          <w:lang w:val="en-US" w:eastAsia="zh-CN"/>
        </w:rPr>
        <w:t>3GPP TSG-RAN WG4 Meeting # 110</w:t>
      </w:r>
      <w:r>
        <w:rPr>
          <w:rFonts w:ascii="Arial" w:hAnsi="Arial" w:cs="Arial"/>
          <w:b/>
          <w:sz w:val="24"/>
          <w:szCs w:val="24"/>
          <w:lang w:val="en-US" w:eastAsia="zh-CN"/>
        </w:rPr>
        <w:tab/>
      </w:r>
      <w:r>
        <w:rPr>
          <w:rFonts w:ascii="Arial" w:hAnsi="Arial" w:cs="Arial"/>
          <w:b/>
          <w:i/>
          <w:iCs/>
          <w:sz w:val="24"/>
          <w:szCs w:val="24"/>
          <w:lang w:val="en-US" w:eastAsia="zh-CN"/>
        </w:rPr>
        <w:t>R4-2</w:t>
      </w:r>
      <w:r>
        <w:rPr>
          <w:rFonts w:ascii="Arial" w:eastAsia="新細明體" w:hAnsi="Arial" w:cs="Arial"/>
          <w:b/>
          <w:i/>
          <w:iCs/>
          <w:sz w:val="24"/>
          <w:szCs w:val="24"/>
          <w:lang w:val="en-US" w:eastAsia="zh-TW"/>
        </w:rPr>
        <w:t>40</w:t>
      </w:r>
      <w:r w:rsidR="001D7650">
        <w:rPr>
          <w:rFonts w:ascii="Arial" w:eastAsia="新細明體" w:hAnsi="Arial" w:cs="Arial" w:hint="eastAsia"/>
          <w:b/>
          <w:i/>
          <w:iCs/>
          <w:sz w:val="24"/>
          <w:szCs w:val="24"/>
          <w:lang w:val="en-US" w:eastAsia="zh-TW"/>
        </w:rPr>
        <w:t>1021</w:t>
      </w:r>
    </w:p>
    <w:p w14:paraId="60EE1948" w14:textId="77777777" w:rsidR="00A6260A" w:rsidRDefault="00A6260A" w:rsidP="00A6260A">
      <w:pPr>
        <w:tabs>
          <w:tab w:val="right" w:pos="9781"/>
          <w:tab w:val="right" w:pos="13323"/>
        </w:tabs>
        <w:spacing w:before="60" w:after="60"/>
        <w:outlineLvl w:val="0"/>
        <w:rPr>
          <w:rFonts w:ascii="Arial" w:eastAsia="SimSun" w:hAnsi="Arial" w:cs="Arial"/>
          <w:b/>
          <w:sz w:val="24"/>
          <w:szCs w:val="24"/>
          <w:lang w:val="en-US" w:eastAsia="zh-CN"/>
        </w:rPr>
      </w:pPr>
      <w:r>
        <w:rPr>
          <w:rFonts w:ascii="Arial" w:hAnsi="Arial" w:cs="Arial"/>
          <w:b/>
          <w:sz w:val="24"/>
          <w:szCs w:val="24"/>
          <w:lang w:val="en-US" w:eastAsia="zh-CN"/>
        </w:rPr>
        <w:t>Athens, Greece, 26</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Feb. – 1</w:t>
      </w:r>
      <w:r>
        <w:rPr>
          <w:rFonts w:ascii="Arial" w:hAnsi="Arial" w:cs="Arial"/>
          <w:b/>
          <w:sz w:val="24"/>
          <w:szCs w:val="24"/>
          <w:vertAlign w:val="superscript"/>
          <w:lang w:val="en-US" w:eastAsia="zh-CN"/>
        </w:rPr>
        <w:t>st</w:t>
      </w:r>
      <w:r>
        <w:rPr>
          <w:rFonts w:ascii="Arial" w:hAnsi="Arial" w:cs="Arial"/>
          <w:b/>
          <w:sz w:val="24"/>
          <w:szCs w:val="24"/>
          <w:lang w:val="en-US" w:eastAsia="zh-CN"/>
        </w:rPr>
        <w:t xml:space="preserve"> </w:t>
      </w:r>
      <w:proofErr w:type="gramStart"/>
      <w:r>
        <w:rPr>
          <w:rFonts w:ascii="Arial" w:hAnsi="Arial" w:cs="Arial"/>
          <w:b/>
          <w:sz w:val="24"/>
          <w:szCs w:val="24"/>
          <w:lang w:val="en-US" w:eastAsia="zh-CN"/>
        </w:rPr>
        <w:t>March,</w:t>
      </w:r>
      <w:proofErr w:type="gramEnd"/>
      <w:r>
        <w:rPr>
          <w:rFonts w:ascii="Arial" w:hAnsi="Arial" w:cs="Arial"/>
          <w:b/>
          <w:sz w:val="24"/>
          <w:szCs w:val="24"/>
          <w:lang w:val="en-US"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4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3471" w:rsidRDefault="00305409" w:rsidP="00E34898">
            <w:pPr>
              <w:pStyle w:val="CRCoverPage"/>
              <w:spacing w:after="0"/>
              <w:jc w:val="right"/>
              <w:rPr>
                <w:i/>
                <w:noProof/>
              </w:rPr>
            </w:pPr>
            <w:r w:rsidRPr="00203471">
              <w:rPr>
                <w:i/>
                <w:noProof/>
                <w:sz w:val="14"/>
              </w:rPr>
              <w:t>CR-Form-v</w:t>
            </w:r>
            <w:r w:rsidR="008863B9" w:rsidRPr="00203471">
              <w:rPr>
                <w:i/>
                <w:noProof/>
                <w:sz w:val="14"/>
              </w:rPr>
              <w:t>12.</w:t>
            </w:r>
            <w:r w:rsidR="008D3CCC" w:rsidRPr="00203471">
              <w:rPr>
                <w:i/>
                <w:noProof/>
                <w:sz w:val="14"/>
              </w:rPr>
              <w:t>2</w:t>
            </w:r>
          </w:p>
        </w:tc>
      </w:tr>
      <w:tr w:rsidR="001E41F3" w:rsidRPr="00203471" w14:paraId="3FBB62B8" w14:textId="77777777" w:rsidTr="00547111">
        <w:tc>
          <w:tcPr>
            <w:tcW w:w="9641" w:type="dxa"/>
            <w:gridSpan w:val="9"/>
            <w:tcBorders>
              <w:left w:val="single" w:sz="4" w:space="0" w:color="auto"/>
              <w:right w:val="single" w:sz="4" w:space="0" w:color="auto"/>
            </w:tcBorders>
          </w:tcPr>
          <w:p w14:paraId="79AB67D6" w14:textId="77777777" w:rsidR="001E41F3" w:rsidRPr="00203471" w:rsidRDefault="001E41F3">
            <w:pPr>
              <w:pStyle w:val="CRCoverPage"/>
              <w:spacing w:after="0"/>
              <w:jc w:val="center"/>
              <w:rPr>
                <w:noProof/>
              </w:rPr>
            </w:pPr>
            <w:r w:rsidRPr="00203471">
              <w:rPr>
                <w:b/>
                <w:noProof/>
                <w:sz w:val="32"/>
              </w:rPr>
              <w:t>CHANGE REQUEST</w:t>
            </w:r>
          </w:p>
        </w:tc>
      </w:tr>
      <w:tr w:rsidR="001E41F3" w:rsidRPr="00203471" w14:paraId="79946B04" w14:textId="77777777" w:rsidTr="00547111">
        <w:tc>
          <w:tcPr>
            <w:tcW w:w="9641" w:type="dxa"/>
            <w:gridSpan w:val="9"/>
            <w:tcBorders>
              <w:left w:val="single" w:sz="4" w:space="0" w:color="auto"/>
              <w:right w:val="single" w:sz="4" w:space="0" w:color="auto"/>
            </w:tcBorders>
          </w:tcPr>
          <w:p w14:paraId="12C70EEE" w14:textId="77777777" w:rsidR="001E41F3" w:rsidRPr="00203471" w:rsidRDefault="001E41F3">
            <w:pPr>
              <w:pStyle w:val="CRCoverPage"/>
              <w:spacing w:after="0"/>
              <w:rPr>
                <w:noProof/>
                <w:sz w:val="8"/>
                <w:szCs w:val="8"/>
              </w:rPr>
            </w:pPr>
          </w:p>
        </w:tc>
      </w:tr>
      <w:tr w:rsidR="001E41F3" w:rsidRPr="00203471" w14:paraId="3999489E" w14:textId="77777777" w:rsidTr="00547111">
        <w:tc>
          <w:tcPr>
            <w:tcW w:w="142" w:type="dxa"/>
            <w:tcBorders>
              <w:left w:val="single" w:sz="4" w:space="0" w:color="auto"/>
            </w:tcBorders>
          </w:tcPr>
          <w:p w14:paraId="4DDA7F40" w14:textId="77777777" w:rsidR="001E41F3" w:rsidRPr="00203471" w:rsidRDefault="001E41F3">
            <w:pPr>
              <w:pStyle w:val="CRCoverPage"/>
              <w:spacing w:after="0"/>
              <w:jc w:val="right"/>
              <w:rPr>
                <w:noProof/>
              </w:rPr>
            </w:pPr>
          </w:p>
        </w:tc>
        <w:tc>
          <w:tcPr>
            <w:tcW w:w="1559" w:type="dxa"/>
            <w:shd w:val="pct30" w:color="FFFF00" w:fill="auto"/>
          </w:tcPr>
          <w:p w14:paraId="52508B66" w14:textId="43B55514" w:rsidR="001E41F3" w:rsidRPr="00203471" w:rsidRDefault="00000000" w:rsidP="00E13F3D">
            <w:pPr>
              <w:pStyle w:val="CRCoverPage"/>
              <w:spacing w:after="0"/>
              <w:jc w:val="right"/>
              <w:rPr>
                <w:b/>
                <w:noProof/>
                <w:sz w:val="28"/>
              </w:rPr>
            </w:pPr>
            <w:fldSimple w:instr=" DOCPROPERTY  Spec#  \* MERGEFORMAT ">
              <w:r w:rsidR="00613F22" w:rsidRPr="00203471">
                <w:rPr>
                  <w:b/>
                  <w:noProof/>
                  <w:sz w:val="28"/>
                </w:rPr>
                <w:t>3</w:t>
              </w:r>
              <w:r w:rsidR="004012E8" w:rsidRPr="00203471">
                <w:rPr>
                  <w:rFonts w:hint="eastAsia"/>
                  <w:b/>
                  <w:noProof/>
                  <w:sz w:val="28"/>
                </w:rPr>
                <w:t>6</w:t>
              </w:r>
              <w:r w:rsidR="00613F22" w:rsidRPr="00203471">
                <w:rPr>
                  <w:b/>
                  <w:noProof/>
                  <w:sz w:val="28"/>
                </w:rPr>
                <w:t>.133</w:t>
              </w:r>
            </w:fldSimple>
          </w:p>
        </w:tc>
        <w:tc>
          <w:tcPr>
            <w:tcW w:w="709" w:type="dxa"/>
          </w:tcPr>
          <w:p w14:paraId="77009707" w14:textId="77777777" w:rsidR="001E41F3" w:rsidRPr="00203471" w:rsidRDefault="001E41F3">
            <w:pPr>
              <w:pStyle w:val="CRCoverPage"/>
              <w:spacing w:after="0"/>
              <w:jc w:val="center"/>
              <w:rPr>
                <w:noProof/>
              </w:rPr>
            </w:pPr>
            <w:r w:rsidRPr="00203471">
              <w:rPr>
                <w:b/>
                <w:noProof/>
                <w:sz w:val="28"/>
              </w:rPr>
              <w:t>CR</w:t>
            </w:r>
          </w:p>
        </w:tc>
        <w:tc>
          <w:tcPr>
            <w:tcW w:w="1276" w:type="dxa"/>
            <w:shd w:val="pct30" w:color="FFFF00" w:fill="auto"/>
          </w:tcPr>
          <w:p w14:paraId="6CAED29D" w14:textId="2653F676" w:rsidR="00F64709" w:rsidRPr="00203471" w:rsidRDefault="001D7650" w:rsidP="00803DF8">
            <w:pPr>
              <w:pStyle w:val="CRCoverPage"/>
              <w:spacing w:after="0"/>
              <w:jc w:val="center"/>
              <w:rPr>
                <w:rFonts w:eastAsia="新細明體"/>
                <w:noProof/>
                <w:lang w:eastAsia="zh-TW"/>
              </w:rPr>
            </w:pPr>
            <w:r w:rsidRPr="001D7650">
              <w:rPr>
                <w:rFonts w:eastAsia="新細明體" w:hint="eastAsia"/>
                <w:noProof/>
                <w:lang w:eastAsia="zh-TW"/>
              </w:rPr>
              <w:t>7292</w:t>
            </w:r>
          </w:p>
        </w:tc>
        <w:tc>
          <w:tcPr>
            <w:tcW w:w="709" w:type="dxa"/>
          </w:tcPr>
          <w:p w14:paraId="09D2C09B" w14:textId="77777777" w:rsidR="001E41F3" w:rsidRPr="00203471" w:rsidRDefault="001E41F3" w:rsidP="0051580D">
            <w:pPr>
              <w:pStyle w:val="CRCoverPage"/>
              <w:tabs>
                <w:tab w:val="right" w:pos="625"/>
              </w:tabs>
              <w:spacing w:after="0"/>
              <w:jc w:val="center"/>
              <w:rPr>
                <w:noProof/>
              </w:rPr>
            </w:pPr>
            <w:r w:rsidRPr="00203471">
              <w:rPr>
                <w:b/>
                <w:bCs/>
                <w:noProof/>
                <w:sz w:val="28"/>
              </w:rPr>
              <w:t>rev</w:t>
            </w:r>
          </w:p>
        </w:tc>
        <w:tc>
          <w:tcPr>
            <w:tcW w:w="992" w:type="dxa"/>
            <w:shd w:val="pct30" w:color="FFFF00" w:fill="auto"/>
          </w:tcPr>
          <w:p w14:paraId="7533BF9D" w14:textId="2846454A" w:rsidR="001E41F3" w:rsidRPr="00203471" w:rsidRDefault="00522777" w:rsidP="00E13F3D">
            <w:pPr>
              <w:pStyle w:val="CRCoverPage"/>
              <w:spacing w:after="0"/>
              <w:jc w:val="center"/>
              <w:rPr>
                <w:b/>
                <w:noProof/>
              </w:rPr>
            </w:pPr>
            <w:r w:rsidRPr="00203471">
              <w:rPr>
                <w:rFonts w:ascii="新細明體" w:eastAsia="新細明體" w:hAnsi="新細明體" w:hint="eastAsia"/>
                <w:b/>
                <w:noProof/>
                <w:lang w:eastAsia="zh-TW"/>
              </w:rPr>
              <w:t>-</w:t>
            </w:r>
          </w:p>
        </w:tc>
        <w:tc>
          <w:tcPr>
            <w:tcW w:w="2410" w:type="dxa"/>
          </w:tcPr>
          <w:p w14:paraId="5D4AEAE9" w14:textId="77777777" w:rsidR="001E41F3" w:rsidRPr="00203471" w:rsidRDefault="001E41F3" w:rsidP="0051580D">
            <w:pPr>
              <w:pStyle w:val="CRCoverPage"/>
              <w:tabs>
                <w:tab w:val="right" w:pos="1825"/>
              </w:tabs>
              <w:spacing w:after="0"/>
              <w:jc w:val="center"/>
              <w:rPr>
                <w:noProof/>
              </w:rPr>
            </w:pPr>
            <w:r w:rsidRPr="00203471">
              <w:rPr>
                <w:b/>
                <w:noProof/>
                <w:sz w:val="28"/>
                <w:szCs w:val="28"/>
              </w:rPr>
              <w:t>Current version:</w:t>
            </w:r>
          </w:p>
        </w:tc>
        <w:tc>
          <w:tcPr>
            <w:tcW w:w="1701" w:type="dxa"/>
            <w:shd w:val="pct30" w:color="FFFF00" w:fill="auto"/>
          </w:tcPr>
          <w:p w14:paraId="1E22D6AC" w14:textId="7E29070B" w:rsidR="001E41F3" w:rsidRPr="00203471" w:rsidRDefault="00000000">
            <w:pPr>
              <w:pStyle w:val="CRCoverPage"/>
              <w:spacing w:after="0"/>
              <w:jc w:val="center"/>
              <w:rPr>
                <w:noProof/>
                <w:sz w:val="28"/>
              </w:rPr>
            </w:pPr>
            <w:r>
              <w:rPr>
                <w:b/>
                <w:noProof/>
                <w:sz w:val="28"/>
              </w:rPr>
              <w:fldChar w:fldCharType="begin"/>
            </w:r>
            <w:r w:rsidRPr="00A6260A">
              <w:rPr>
                <w:b/>
                <w:noProof/>
                <w:sz w:val="28"/>
              </w:rPr>
              <w:instrText xml:space="preserve"> DOCPROPERTY  Version  \* MERGEFORMAT </w:instrText>
            </w:r>
            <w:r>
              <w:rPr>
                <w:b/>
                <w:noProof/>
                <w:sz w:val="28"/>
              </w:rPr>
              <w:fldChar w:fldCharType="separate"/>
            </w:r>
            <w:r w:rsidR="00042FC5" w:rsidRPr="00203471">
              <w:rPr>
                <w:b/>
                <w:noProof/>
                <w:sz w:val="28"/>
              </w:rPr>
              <w:t>1</w:t>
            </w:r>
            <w:r w:rsidR="00800936" w:rsidRPr="00203471">
              <w:rPr>
                <w:b/>
                <w:noProof/>
                <w:sz w:val="28"/>
              </w:rPr>
              <w:t>8</w:t>
            </w:r>
            <w:r w:rsidR="00042FC5" w:rsidRPr="00203471">
              <w:rPr>
                <w:b/>
                <w:noProof/>
                <w:sz w:val="28"/>
              </w:rPr>
              <w:t>.</w:t>
            </w:r>
            <w:r w:rsidR="00A6260A" w:rsidRPr="00A6260A">
              <w:rPr>
                <w:rFonts w:hint="eastAsia"/>
                <w:b/>
                <w:noProof/>
                <w:sz w:val="28"/>
              </w:rPr>
              <w:t>4</w:t>
            </w:r>
            <w:r w:rsidR="00042FC5" w:rsidRPr="00203471">
              <w:rPr>
                <w:b/>
                <w:noProof/>
                <w:sz w:val="28"/>
              </w:rPr>
              <w:t>.</w:t>
            </w:r>
            <w:r w:rsidR="00A6260A" w:rsidRPr="00A6260A">
              <w:rPr>
                <w:rFonts w:hint="eastAsia"/>
                <w:b/>
                <w:noProof/>
                <w:sz w:val="28"/>
              </w:rPr>
              <w:t>0</w:t>
            </w:r>
            <w:r>
              <w:rPr>
                <w:b/>
                <w:noProof/>
                <w:sz w:val="28"/>
              </w:rPr>
              <w:fldChar w:fldCharType="end"/>
            </w:r>
          </w:p>
        </w:tc>
        <w:tc>
          <w:tcPr>
            <w:tcW w:w="143" w:type="dxa"/>
            <w:tcBorders>
              <w:right w:val="single" w:sz="4" w:space="0" w:color="auto"/>
            </w:tcBorders>
          </w:tcPr>
          <w:p w14:paraId="399238C9" w14:textId="77777777" w:rsidR="001E41F3" w:rsidRPr="00203471" w:rsidRDefault="001E41F3">
            <w:pPr>
              <w:pStyle w:val="CRCoverPage"/>
              <w:spacing w:after="0"/>
              <w:rPr>
                <w:noProof/>
              </w:rPr>
            </w:pPr>
          </w:p>
        </w:tc>
      </w:tr>
      <w:tr w:rsidR="001E41F3" w:rsidRPr="00203471" w14:paraId="7DC9F5A2" w14:textId="77777777" w:rsidTr="00547111">
        <w:tc>
          <w:tcPr>
            <w:tcW w:w="9641" w:type="dxa"/>
            <w:gridSpan w:val="9"/>
            <w:tcBorders>
              <w:left w:val="single" w:sz="4" w:space="0" w:color="auto"/>
              <w:right w:val="single" w:sz="4" w:space="0" w:color="auto"/>
            </w:tcBorders>
          </w:tcPr>
          <w:p w14:paraId="4883A7D2" w14:textId="77777777" w:rsidR="001E41F3" w:rsidRPr="00203471" w:rsidRDefault="001E41F3">
            <w:pPr>
              <w:pStyle w:val="CRCoverPage"/>
              <w:spacing w:after="0"/>
              <w:rPr>
                <w:noProof/>
              </w:rPr>
            </w:pPr>
          </w:p>
        </w:tc>
      </w:tr>
      <w:tr w:rsidR="001E41F3" w:rsidRPr="00203471" w14:paraId="266B4BDF" w14:textId="77777777" w:rsidTr="00547111">
        <w:tc>
          <w:tcPr>
            <w:tcW w:w="9641" w:type="dxa"/>
            <w:gridSpan w:val="9"/>
            <w:tcBorders>
              <w:top w:val="single" w:sz="4" w:space="0" w:color="auto"/>
            </w:tcBorders>
          </w:tcPr>
          <w:p w14:paraId="47E13998" w14:textId="73A32569" w:rsidR="001E41F3" w:rsidRPr="00203471" w:rsidRDefault="001E41F3">
            <w:pPr>
              <w:pStyle w:val="CRCoverPage"/>
              <w:spacing w:after="0"/>
              <w:jc w:val="center"/>
              <w:rPr>
                <w:rFonts w:cs="Arial"/>
                <w:i/>
                <w:noProof/>
              </w:rPr>
            </w:pPr>
            <w:r w:rsidRPr="00203471">
              <w:rPr>
                <w:rFonts w:cs="Arial"/>
                <w:i/>
                <w:noProof/>
              </w:rPr>
              <w:t xml:space="preserve">For </w:t>
            </w:r>
            <w:hyperlink r:id="rId9" w:anchor="_blank" w:history="1">
              <w:r w:rsidRPr="00203471">
                <w:rPr>
                  <w:rStyle w:val="Hyperlink"/>
                  <w:rFonts w:cs="Arial"/>
                  <w:b/>
                  <w:i/>
                  <w:noProof/>
                  <w:color w:val="FF0000"/>
                </w:rPr>
                <w:t>HE</w:t>
              </w:r>
              <w:bookmarkStart w:id="2" w:name="_Hlt497126619"/>
              <w:r w:rsidRPr="00203471">
                <w:rPr>
                  <w:rStyle w:val="Hyperlink"/>
                  <w:rFonts w:cs="Arial"/>
                  <w:b/>
                  <w:i/>
                  <w:noProof/>
                  <w:color w:val="FF0000"/>
                </w:rPr>
                <w:t>L</w:t>
              </w:r>
              <w:bookmarkEnd w:id="2"/>
              <w:r w:rsidRPr="00203471">
                <w:rPr>
                  <w:rStyle w:val="Hyperlink"/>
                  <w:rFonts w:cs="Arial"/>
                  <w:b/>
                  <w:i/>
                  <w:noProof/>
                  <w:color w:val="FF0000"/>
                </w:rPr>
                <w:t>P</w:t>
              </w:r>
            </w:hyperlink>
            <w:r w:rsidRPr="00203471">
              <w:rPr>
                <w:rFonts w:cs="Arial"/>
                <w:b/>
                <w:i/>
                <w:noProof/>
                <w:color w:val="FF0000"/>
              </w:rPr>
              <w:t xml:space="preserve"> </w:t>
            </w:r>
            <w:r w:rsidRPr="00203471">
              <w:rPr>
                <w:rFonts w:cs="Arial"/>
                <w:i/>
                <w:noProof/>
              </w:rPr>
              <w:t>on using this form</w:t>
            </w:r>
            <w:r w:rsidR="0051580D" w:rsidRPr="00203471">
              <w:rPr>
                <w:rFonts w:cs="Arial"/>
                <w:i/>
                <w:noProof/>
              </w:rPr>
              <w:t>: c</w:t>
            </w:r>
            <w:r w:rsidR="00F25D98" w:rsidRPr="00203471">
              <w:rPr>
                <w:rFonts w:cs="Arial"/>
                <w:i/>
                <w:noProof/>
              </w:rPr>
              <w:t xml:space="preserve">omprehensive instructions can be found at </w:t>
            </w:r>
            <w:r w:rsidR="001B7A65" w:rsidRPr="00203471">
              <w:rPr>
                <w:rFonts w:cs="Arial"/>
                <w:i/>
                <w:noProof/>
              </w:rPr>
              <w:br/>
            </w:r>
            <w:hyperlink r:id="rId10" w:history="1">
              <w:r w:rsidR="00DE34CF" w:rsidRPr="00203471">
                <w:rPr>
                  <w:rStyle w:val="Hyperlink"/>
                  <w:rFonts w:cs="Arial"/>
                  <w:i/>
                  <w:noProof/>
                </w:rPr>
                <w:t>http://www.3gpp.org/Change-Requests</w:t>
              </w:r>
            </w:hyperlink>
            <w:r w:rsidR="00F25D98" w:rsidRPr="00203471">
              <w:rPr>
                <w:rFonts w:cs="Arial"/>
                <w:i/>
                <w:noProof/>
              </w:rPr>
              <w:t>.</w:t>
            </w:r>
          </w:p>
        </w:tc>
      </w:tr>
      <w:tr w:rsidR="001E41F3" w:rsidRPr="00203471" w14:paraId="296CF086" w14:textId="77777777" w:rsidTr="00547111">
        <w:tc>
          <w:tcPr>
            <w:tcW w:w="9641" w:type="dxa"/>
            <w:gridSpan w:val="9"/>
          </w:tcPr>
          <w:p w14:paraId="7D4A60B5" w14:textId="77777777" w:rsidR="001E41F3" w:rsidRPr="00203471" w:rsidRDefault="001E41F3">
            <w:pPr>
              <w:pStyle w:val="CRCoverPage"/>
              <w:spacing w:after="0"/>
              <w:rPr>
                <w:noProof/>
                <w:sz w:val="8"/>
                <w:szCs w:val="8"/>
              </w:rPr>
            </w:pPr>
          </w:p>
        </w:tc>
      </w:tr>
    </w:tbl>
    <w:p w14:paraId="53540664" w14:textId="77777777" w:rsidR="001E41F3" w:rsidRPr="002034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471" w14:paraId="0EE45D52" w14:textId="77777777" w:rsidTr="00A7671C">
        <w:tc>
          <w:tcPr>
            <w:tcW w:w="2835" w:type="dxa"/>
          </w:tcPr>
          <w:p w14:paraId="59860FA1" w14:textId="77777777" w:rsidR="00F25D98" w:rsidRPr="00203471" w:rsidRDefault="00F25D98" w:rsidP="001E41F3">
            <w:pPr>
              <w:pStyle w:val="CRCoverPage"/>
              <w:tabs>
                <w:tab w:val="right" w:pos="2751"/>
              </w:tabs>
              <w:spacing w:after="0"/>
              <w:rPr>
                <w:b/>
                <w:i/>
                <w:noProof/>
              </w:rPr>
            </w:pPr>
            <w:r w:rsidRPr="00203471">
              <w:rPr>
                <w:b/>
                <w:i/>
                <w:noProof/>
              </w:rPr>
              <w:t>Proposed change</w:t>
            </w:r>
            <w:r w:rsidR="00A7671C" w:rsidRPr="00203471">
              <w:rPr>
                <w:b/>
                <w:i/>
                <w:noProof/>
              </w:rPr>
              <w:t xml:space="preserve"> </w:t>
            </w:r>
            <w:r w:rsidRPr="00203471">
              <w:rPr>
                <w:b/>
                <w:i/>
                <w:noProof/>
              </w:rPr>
              <w:t>affects:</w:t>
            </w:r>
          </w:p>
        </w:tc>
        <w:tc>
          <w:tcPr>
            <w:tcW w:w="1418" w:type="dxa"/>
          </w:tcPr>
          <w:p w14:paraId="07128383" w14:textId="77777777" w:rsidR="00F25D98" w:rsidRPr="00203471" w:rsidRDefault="00F25D98" w:rsidP="001E41F3">
            <w:pPr>
              <w:pStyle w:val="CRCoverPage"/>
              <w:spacing w:after="0"/>
              <w:jc w:val="right"/>
              <w:rPr>
                <w:noProof/>
              </w:rPr>
            </w:pPr>
            <w:r w:rsidRPr="002034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4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3471" w:rsidRDefault="00F25D98" w:rsidP="001E41F3">
            <w:pPr>
              <w:pStyle w:val="CRCoverPage"/>
              <w:spacing w:after="0"/>
              <w:jc w:val="right"/>
              <w:rPr>
                <w:noProof/>
                <w:u w:val="single"/>
              </w:rPr>
            </w:pPr>
            <w:r w:rsidRPr="002034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203471" w:rsidRDefault="00D32733" w:rsidP="001E41F3">
            <w:pPr>
              <w:pStyle w:val="CRCoverPage"/>
              <w:spacing w:after="0"/>
              <w:jc w:val="center"/>
              <w:rPr>
                <w:b/>
                <w:caps/>
                <w:noProof/>
              </w:rPr>
            </w:pPr>
            <w:r w:rsidRPr="00203471">
              <w:rPr>
                <w:b/>
                <w:caps/>
                <w:noProof/>
              </w:rPr>
              <w:t>X</w:t>
            </w:r>
          </w:p>
        </w:tc>
        <w:tc>
          <w:tcPr>
            <w:tcW w:w="2126" w:type="dxa"/>
          </w:tcPr>
          <w:p w14:paraId="2ED8415F" w14:textId="77777777" w:rsidR="00F25D98" w:rsidRPr="00203471" w:rsidRDefault="00F25D98" w:rsidP="001E41F3">
            <w:pPr>
              <w:pStyle w:val="CRCoverPage"/>
              <w:spacing w:after="0"/>
              <w:jc w:val="right"/>
              <w:rPr>
                <w:noProof/>
                <w:u w:val="single"/>
              </w:rPr>
            </w:pPr>
            <w:r w:rsidRPr="002034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471" w:rsidRDefault="00F25D98" w:rsidP="001E41F3">
            <w:pPr>
              <w:pStyle w:val="CRCoverPage"/>
              <w:spacing w:after="0"/>
              <w:jc w:val="center"/>
              <w:rPr>
                <w:b/>
                <w:caps/>
                <w:noProof/>
              </w:rPr>
            </w:pPr>
          </w:p>
        </w:tc>
        <w:tc>
          <w:tcPr>
            <w:tcW w:w="1418" w:type="dxa"/>
            <w:tcBorders>
              <w:left w:val="nil"/>
            </w:tcBorders>
          </w:tcPr>
          <w:p w14:paraId="6562735E" w14:textId="77777777" w:rsidR="00F25D98" w:rsidRPr="00203471" w:rsidRDefault="00F25D98" w:rsidP="001E41F3">
            <w:pPr>
              <w:pStyle w:val="CRCoverPage"/>
              <w:spacing w:after="0"/>
              <w:jc w:val="right"/>
              <w:rPr>
                <w:noProof/>
              </w:rPr>
            </w:pPr>
            <w:r w:rsidRPr="002034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3471" w:rsidRDefault="00F25D98" w:rsidP="001E41F3">
            <w:pPr>
              <w:pStyle w:val="CRCoverPage"/>
              <w:spacing w:after="0"/>
              <w:jc w:val="center"/>
              <w:rPr>
                <w:b/>
                <w:bCs/>
                <w:caps/>
                <w:noProof/>
              </w:rPr>
            </w:pPr>
          </w:p>
        </w:tc>
      </w:tr>
    </w:tbl>
    <w:p w14:paraId="69DCC391" w14:textId="77777777" w:rsidR="001E41F3" w:rsidRPr="002034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471" w14:paraId="31618834" w14:textId="77777777" w:rsidTr="00C2202C">
        <w:tc>
          <w:tcPr>
            <w:tcW w:w="9640" w:type="dxa"/>
            <w:gridSpan w:val="11"/>
          </w:tcPr>
          <w:p w14:paraId="55477508" w14:textId="77777777" w:rsidR="001E41F3" w:rsidRPr="00203471" w:rsidRDefault="001E41F3">
            <w:pPr>
              <w:pStyle w:val="CRCoverPage"/>
              <w:spacing w:after="0"/>
              <w:rPr>
                <w:noProof/>
                <w:sz w:val="8"/>
                <w:szCs w:val="8"/>
              </w:rPr>
            </w:pPr>
          </w:p>
        </w:tc>
      </w:tr>
      <w:tr w:rsidR="001E41F3" w:rsidRPr="00203471" w14:paraId="58300953" w14:textId="77777777" w:rsidTr="00C2202C">
        <w:tc>
          <w:tcPr>
            <w:tcW w:w="1843" w:type="dxa"/>
            <w:tcBorders>
              <w:top w:val="single" w:sz="4" w:space="0" w:color="auto"/>
              <w:left w:val="single" w:sz="4" w:space="0" w:color="auto"/>
            </w:tcBorders>
          </w:tcPr>
          <w:p w14:paraId="05B2F3A2" w14:textId="77777777" w:rsidR="001E41F3" w:rsidRPr="00203471" w:rsidRDefault="001E41F3">
            <w:pPr>
              <w:pStyle w:val="CRCoverPage"/>
              <w:tabs>
                <w:tab w:val="right" w:pos="1759"/>
              </w:tabs>
              <w:spacing w:after="0"/>
              <w:rPr>
                <w:b/>
                <w:i/>
                <w:noProof/>
              </w:rPr>
            </w:pPr>
            <w:r w:rsidRPr="00203471">
              <w:rPr>
                <w:b/>
                <w:i/>
                <w:noProof/>
              </w:rPr>
              <w:t>Title:</w:t>
            </w:r>
            <w:r w:rsidRPr="00203471">
              <w:rPr>
                <w:b/>
                <w:i/>
                <w:noProof/>
              </w:rPr>
              <w:tab/>
            </w:r>
          </w:p>
        </w:tc>
        <w:tc>
          <w:tcPr>
            <w:tcW w:w="7797" w:type="dxa"/>
            <w:gridSpan w:val="10"/>
            <w:tcBorders>
              <w:top w:val="single" w:sz="4" w:space="0" w:color="auto"/>
              <w:right w:val="single" w:sz="4" w:space="0" w:color="auto"/>
            </w:tcBorders>
            <w:shd w:val="pct30" w:color="FFFF00" w:fill="auto"/>
          </w:tcPr>
          <w:p w14:paraId="3D393EEE" w14:textId="5BD31CEF" w:rsidR="001E41F3" w:rsidRPr="00381663" w:rsidRDefault="006B70F5" w:rsidP="00381663">
            <w:pPr>
              <w:pStyle w:val="CRCoverPage"/>
              <w:spacing w:after="0"/>
              <w:ind w:left="100"/>
              <w:rPr>
                <w:noProof/>
              </w:rPr>
            </w:pPr>
            <w:r w:rsidRPr="006B70F5">
              <w:rPr>
                <w:noProof/>
              </w:rPr>
              <w:t>CR on abbreviation for LTE NB-IoT/eMTC over NTN</w:t>
            </w:r>
          </w:p>
        </w:tc>
      </w:tr>
      <w:tr w:rsidR="001E41F3" w:rsidRPr="00203471" w14:paraId="05C08479" w14:textId="77777777" w:rsidTr="00C2202C">
        <w:tc>
          <w:tcPr>
            <w:tcW w:w="1843" w:type="dxa"/>
            <w:tcBorders>
              <w:left w:val="single" w:sz="4" w:space="0" w:color="auto"/>
            </w:tcBorders>
          </w:tcPr>
          <w:p w14:paraId="45E29F53" w14:textId="77777777" w:rsidR="001E41F3" w:rsidRPr="002034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3471" w:rsidRDefault="001E41F3">
            <w:pPr>
              <w:pStyle w:val="CRCoverPage"/>
              <w:spacing w:after="0"/>
              <w:rPr>
                <w:noProof/>
                <w:sz w:val="8"/>
                <w:szCs w:val="8"/>
              </w:rPr>
            </w:pPr>
          </w:p>
        </w:tc>
      </w:tr>
      <w:tr w:rsidR="004727C0" w:rsidRPr="00203471" w14:paraId="46D5D7C2" w14:textId="77777777" w:rsidTr="00C2202C">
        <w:trPr>
          <w:trHeight w:val="121"/>
        </w:trPr>
        <w:tc>
          <w:tcPr>
            <w:tcW w:w="1843" w:type="dxa"/>
            <w:tcBorders>
              <w:left w:val="single" w:sz="4" w:space="0" w:color="auto"/>
            </w:tcBorders>
          </w:tcPr>
          <w:p w14:paraId="45A6C2C4" w14:textId="77777777" w:rsidR="004727C0" w:rsidRPr="00203471" w:rsidRDefault="004727C0" w:rsidP="004727C0">
            <w:pPr>
              <w:pStyle w:val="CRCoverPage"/>
              <w:tabs>
                <w:tab w:val="right" w:pos="1759"/>
              </w:tabs>
              <w:spacing w:after="0"/>
              <w:rPr>
                <w:b/>
                <w:i/>
                <w:noProof/>
              </w:rPr>
            </w:pPr>
            <w:r w:rsidRPr="00203471">
              <w:rPr>
                <w:b/>
                <w:i/>
                <w:noProof/>
              </w:rPr>
              <w:t>Source to WG:</w:t>
            </w:r>
          </w:p>
        </w:tc>
        <w:tc>
          <w:tcPr>
            <w:tcW w:w="7797" w:type="dxa"/>
            <w:gridSpan w:val="10"/>
            <w:tcBorders>
              <w:right w:val="single" w:sz="4" w:space="0" w:color="auto"/>
            </w:tcBorders>
            <w:shd w:val="pct30" w:color="FFFF00" w:fill="auto"/>
          </w:tcPr>
          <w:p w14:paraId="298AA482" w14:textId="6CD1003A" w:rsidR="004727C0" w:rsidRPr="00203471" w:rsidRDefault="004727C0" w:rsidP="004727C0">
            <w:pPr>
              <w:pStyle w:val="CRCoverPage"/>
              <w:spacing w:after="0"/>
              <w:ind w:left="100"/>
              <w:rPr>
                <w:noProof/>
              </w:rPr>
            </w:pPr>
            <w:r w:rsidRPr="00203471">
              <w:rPr>
                <w:noProof/>
              </w:rPr>
              <w:t>MediaTek inc.</w:t>
            </w:r>
          </w:p>
        </w:tc>
      </w:tr>
      <w:tr w:rsidR="004727C0" w:rsidRPr="00203471" w14:paraId="4196B218" w14:textId="77777777" w:rsidTr="00C2202C">
        <w:tc>
          <w:tcPr>
            <w:tcW w:w="1843" w:type="dxa"/>
            <w:tcBorders>
              <w:left w:val="single" w:sz="4" w:space="0" w:color="auto"/>
            </w:tcBorders>
          </w:tcPr>
          <w:p w14:paraId="14C300BA" w14:textId="77777777" w:rsidR="004727C0" w:rsidRPr="00203471" w:rsidRDefault="004727C0" w:rsidP="004727C0">
            <w:pPr>
              <w:pStyle w:val="CRCoverPage"/>
              <w:tabs>
                <w:tab w:val="right" w:pos="1759"/>
              </w:tabs>
              <w:spacing w:after="0"/>
              <w:rPr>
                <w:b/>
                <w:i/>
                <w:noProof/>
              </w:rPr>
            </w:pPr>
            <w:r w:rsidRPr="00203471">
              <w:rPr>
                <w:b/>
                <w:i/>
                <w:noProof/>
              </w:rPr>
              <w:t>Source to TSG:</w:t>
            </w:r>
          </w:p>
        </w:tc>
        <w:tc>
          <w:tcPr>
            <w:tcW w:w="7797" w:type="dxa"/>
            <w:gridSpan w:val="10"/>
            <w:tcBorders>
              <w:right w:val="single" w:sz="4" w:space="0" w:color="auto"/>
            </w:tcBorders>
            <w:shd w:val="pct30" w:color="FFFF00" w:fill="auto"/>
          </w:tcPr>
          <w:p w14:paraId="17FF8B7B" w14:textId="31A2F5A1" w:rsidR="004727C0" w:rsidRPr="00203471" w:rsidRDefault="004727C0" w:rsidP="004727C0">
            <w:pPr>
              <w:pStyle w:val="CRCoverPage"/>
              <w:spacing w:after="0"/>
              <w:ind w:left="100"/>
              <w:rPr>
                <w:noProof/>
              </w:rPr>
            </w:pPr>
            <w:r w:rsidRPr="00203471">
              <w:rPr>
                <w:rFonts w:eastAsia="新細明體" w:hint="eastAsia"/>
                <w:noProof/>
                <w:lang w:eastAsia="zh-TW"/>
              </w:rPr>
              <w:t>R</w:t>
            </w:r>
            <w:r w:rsidRPr="00203471">
              <w:rPr>
                <w:rFonts w:eastAsia="新細明體"/>
                <w:noProof/>
                <w:lang w:eastAsia="zh-TW"/>
              </w:rPr>
              <w:t>4</w:t>
            </w:r>
          </w:p>
        </w:tc>
      </w:tr>
      <w:tr w:rsidR="004727C0" w:rsidRPr="00203471" w14:paraId="76303739" w14:textId="77777777" w:rsidTr="00C2202C">
        <w:tc>
          <w:tcPr>
            <w:tcW w:w="1843" w:type="dxa"/>
            <w:tcBorders>
              <w:left w:val="single" w:sz="4" w:space="0" w:color="auto"/>
            </w:tcBorders>
          </w:tcPr>
          <w:p w14:paraId="4D3B1657" w14:textId="77777777" w:rsidR="004727C0" w:rsidRPr="00203471"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203471" w:rsidRDefault="004727C0" w:rsidP="004727C0">
            <w:pPr>
              <w:pStyle w:val="CRCoverPage"/>
              <w:spacing w:after="0"/>
              <w:rPr>
                <w:noProof/>
                <w:sz w:val="8"/>
                <w:szCs w:val="8"/>
              </w:rPr>
            </w:pPr>
          </w:p>
        </w:tc>
      </w:tr>
      <w:tr w:rsidR="00444691" w:rsidRPr="00203471" w14:paraId="50563E52" w14:textId="77777777" w:rsidTr="00C2202C">
        <w:tc>
          <w:tcPr>
            <w:tcW w:w="1843" w:type="dxa"/>
            <w:tcBorders>
              <w:left w:val="single" w:sz="4" w:space="0" w:color="auto"/>
            </w:tcBorders>
          </w:tcPr>
          <w:p w14:paraId="32C381B7" w14:textId="77777777" w:rsidR="00444691" w:rsidRPr="00203471" w:rsidRDefault="00444691" w:rsidP="00444691">
            <w:pPr>
              <w:pStyle w:val="CRCoverPage"/>
              <w:tabs>
                <w:tab w:val="right" w:pos="1759"/>
              </w:tabs>
              <w:spacing w:after="0"/>
              <w:rPr>
                <w:b/>
                <w:i/>
                <w:noProof/>
              </w:rPr>
            </w:pPr>
            <w:r w:rsidRPr="00203471">
              <w:rPr>
                <w:b/>
                <w:i/>
                <w:noProof/>
              </w:rPr>
              <w:t>Work item code:</w:t>
            </w:r>
          </w:p>
        </w:tc>
        <w:tc>
          <w:tcPr>
            <w:tcW w:w="3686" w:type="dxa"/>
            <w:gridSpan w:val="5"/>
            <w:shd w:val="pct30" w:color="FFFF00" w:fill="auto"/>
          </w:tcPr>
          <w:p w14:paraId="115414A3" w14:textId="2AEACCFF" w:rsidR="00444691" w:rsidRPr="00381663" w:rsidRDefault="004012E8" w:rsidP="00444691">
            <w:pPr>
              <w:pStyle w:val="CRCoverPage"/>
              <w:spacing w:after="0"/>
              <w:ind w:left="100"/>
              <w:rPr>
                <w:rFonts w:eastAsia="新細明體"/>
                <w:noProof/>
                <w:lang w:eastAsia="zh-TW"/>
              </w:rPr>
            </w:pPr>
            <w:r w:rsidRPr="00203471">
              <w:rPr>
                <w:noProof/>
              </w:rPr>
              <w:t>LTE_NBIOT_eMTC_NTN_req-</w:t>
            </w:r>
            <w:r w:rsidR="00381663" w:rsidRPr="00381663">
              <w:rPr>
                <w:rFonts w:hint="eastAsia"/>
                <w:noProof/>
              </w:rPr>
              <w:t>Co</w:t>
            </w:r>
            <w:r w:rsidR="00381663" w:rsidRPr="00381663">
              <w:rPr>
                <w:noProof/>
              </w:rPr>
              <w:t>re</w:t>
            </w:r>
          </w:p>
        </w:tc>
        <w:tc>
          <w:tcPr>
            <w:tcW w:w="567" w:type="dxa"/>
            <w:tcBorders>
              <w:left w:val="nil"/>
            </w:tcBorders>
          </w:tcPr>
          <w:p w14:paraId="61A86BCF" w14:textId="77777777" w:rsidR="00444691" w:rsidRPr="0020347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203471" w:rsidRDefault="00444691" w:rsidP="00444691">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5BF8883A" w:rsidR="00444691" w:rsidRPr="00203471" w:rsidRDefault="00D31F0C" w:rsidP="00444691">
            <w:pPr>
              <w:pStyle w:val="CRCoverPage"/>
              <w:spacing w:after="0"/>
              <w:ind w:left="100"/>
              <w:rPr>
                <w:noProof/>
              </w:rPr>
            </w:pPr>
            <w:r w:rsidRPr="00203471">
              <w:t>202</w:t>
            </w:r>
            <w:r w:rsidR="00621531" w:rsidRPr="00621531">
              <w:rPr>
                <w:rFonts w:hint="eastAsia"/>
              </w:rPr>
              <w:t>4</w:t>
            </w:r>
            <w:r w:rsidRPr="00203471">
              <w:t>-</w:t>
            </w:r>
            <w:r w:rsidR="00621531" w:rsidRPr="00621531">
              <w:rPr>
                <w:rFonts w:hint="eastAsia"/>
              </w:rPr>
              <w:t>02</w:t>
            </w:r>
            <w:r w:rsidR="00396080" w:rsidRPr="00203471">
              <w:t>-</w:t>
            </w:r>
            <w:r w:rsidR="00621531" w:rsidRPr="00621531">
              <w:rPr>
                <w:rFonts w:hint="eastAsia"/>
              </w:rPr>
              <w:t>26</w:t>
            </w:r>
          </w:p>
        </w:tc>
      </w:tr>
      <w:tr w:rsidR="004727C0" w:rsidRPr="00203471" w14:paraId="690C7843" w14:textId="77777777" w:rsidTr="00C2202C">
        <w:tc>
          <w:tcPr>
            <w:tcW w:w="1843" w:type="dxa"/>
            <w:tcBorders>
              <w:left w:val="single" w:sz="4" w:space="0" w:color="auto"/>
            </w:tcBorders>
          </w:tcPr>
          <w:p w14:paraId="17A1A642" w14:textId="77777777" w:rsidR="004727C0" w:rsidRPr="00203471" w:rsidRDefault="004727C0" w:rsidP="004727C0">
            <w:pPr>
              <w:pStyle w:val="CRCoverPage"/>
              <w:spacing w:after="0"/>
              <w:rPr>
                <w:b/>
                <w:i/>
                <w:noProof/>
                <w:sz w:val="8"/>
                <w:szCs w:val="8"/>
              </w:rPr>
            </w:pPr>
          </w:p>
        </w:tc>
        <w:tc>
          <w:tcPr>
            <w:tcW w:w="1986" w:type="dxa"/>
            <w:gridSpan w:val="4"/>
          </w:tcPr>
          <w:p w14:paraId="2F73FCFB" w14:textId="77777777" w:rsidR="004727C0" w:rsidRPr="00203471" w:rsidRDefault="004727C0" w:rsidP="004727C0">
            <w:pPr>
              <w:pStyle w:val="CRCoverPage"/>
              <w:spacing w:after="0"/>
              <w:rPr>
                <w:noProof/>
                <w:sz w:val="8"/>
                <w:szCs w:val="8"/>
              </w:rPr>
            </w:pPr>
          </w:p>
        </w:tc>
        <w:tc>
          <w:tcPr>
            <w:tcW w:w="2267" w:type="dxa"/>
            <w:gridSpan w:val="2"/>
          </w:tcPr>
          <w:p w14:paraId="0FBCFC35" w14:textId="77777777" w:rsidR="004727C0" w:rsidRPr="00203471" w:rsidRDefault="004727C0" w:rsidP="004727C0">
            <w:pPr>
              <w:pStyle w:val="CRCoverPage"/>
              <w:spacing w:after="0"/>
              <w:rPr>
                <w:noProof/>
                <w:sz w:val="8"/>
                <w:szCs w:val="8"/>
              </w:rPr>
            </w:pPr>
          </w:p>
        </w:tc>
        <w:tc>
          <w:tcPr>
            <w:tcW w:w="1417" w:type="dxa"/>
            <w:gridSpan w:val="3"/>
          </w:tcPr>
          <w:p w14:paraId="60243A9E" w14:textId="77777777" w:rsidR="004727C0" w:rsidRPr="00203471"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203471" w:rsidRDefault="004727C0" w:rsidP="004727C0">
            <w:pPr>
              <w:pStyle w:val="CRCoverPage"/>
              <w:spacing w:after="0"/>
              <w:rPr>
                <w:noProof/>
                <w:sz w:val="8"/>
                <w:szCs w:val="8"/>
              </w:rPr>
            </w:pPr>
          </w:p>
        </w:tc>
      </w:tr>
      <w:tr w:rsidR="004727C0" w:rsidRPr="00203471" w14:paraId="13D4AF59" w14:textId="77777777" w:rsidTr="00C2202C">
        <w:trPr>
          <w:cantSplit/>
        </w:trPr>
        <w:tc>
          <w:tcPr>
            <w:tcW w:w="1843" w:type="dxa"/>
            <w:tcBorders>
              <w:left w:val="single" w:sz="4" w:space="0" w:color="auto"/>
            </w:tcBorders>
          </w:tcPr>
          <w:p w14:paraId="1E6EA205" w14:textId="77777777" w:rsidR="004727C0" w:rsidRPr="00203471" w:rsidRDefault="004727C0" w:rsidP="004727C0">
            <w:pPr>
              <w:pStyle w:val="CRCoverPage"/>
              <w:tabs>
                <w:tab w:val="right" w:pos="1759"/>
              </w:tabs>
              <w:spacing w:after="0"/>
              <w:rPr>
                <w:b/>
                <w:i/>
                <w:noProof/>
              </w:rPr>
            </w:pPr>
            <w:r w:rsidRPr="00203471">
              <w:rPr>
                <w:b/>
                <w:i/>
                <w:noProof/>
              </w:rPr>
              <w:t>Category:</w:t>
            </w:r>
          </w:p>
        </w:tc>
        <w:tc>
          <w:tcPr>
            <w:tcW w:w="851" w:type="dxa"/>
            <w:shd w:val="pct30" w:color="FFFF00" w:fill="auto"/>
          </w:tcPr>
          <w:p w14:paraId="154A6113" w14:textId="14B98DED" w:rsidR="004727C0" w:rsidRPr="00203471" w:rsidRDefault="00C859D4" w:rsidP="004727C0">
            <w:pPr>
              <w:pStyle w:val="CRCoverPage"/>
              <w:spacing w:after="0"/>
              <w:ind w:left="100" w:right="-609"/>
              <w:rPr>
                <w:b/>
                <w:bCs/>
                <w:noProof/>
              </w:rPr>
            </w:pPr>
            <w:r>
              <w:rPr>
                <w:b/>
                <w:bCs/>
              </w:rPr>
              <w:t>F</w:t>
            </w:r>
          </w:p>
        </w:tc>
        <w:tc>
          <w:tcPr>
            <w:tcW w:w="3402" w:type="dxa"/>
            <w:gridSpan w:val="5"/>
            <w:tcBorders>
              <w:left w:val="nil"/>
            </w:tcBorders>
          </w:tcPr>
          <w:p w14:paraId="617AE5C6" w14:textId="77777777" w:rsidR="004727C0" w:rsidRPr="00203471" w:rsidRDefault="004727C0" w:rsidP="004727C0">
            <w:pPr>
              <w:pStyle w:val="CRCoverPage"/>
              <w:spacing w:after="0"/>
              <w:rPr>
                <w:noProof/>
              </w:rPr>
            </w:pPr>
          </w:p>
        </w:tc>
        <w:tc>
          <w:tcPr>
            <w:tcW w:w="1417" w:type="dxa"/>
            <w:gridSpan w:val="3"/>
            <w:tcBorders>
              <w:left w:val="nil"/>
            </w:tcBorders>
          </w:tcPr>
          <w:p w14:paraId="42CDCEE5" w14:textId="77777777" w:rsidR="004727C0" w:rsidRPr="00203471" w:rsidRDefault="004727C0" w:rsidP="004727C0">
            <w:pPr>
              <w:pStyle w:val="CRCoverPage"/>
              <w:spacing w:after="0"/>
              <w:jc w:val="right"/>
              <w:rPr>
                <w:b/>
                <w:i/>
                <w:noProof/>
              </w:rPr>
            </w:pPr>
            <w:r w:rsidRPr="00203471">
              <w:rPr>
                <w:b/>
                <w:i/>
                <w:noProof/>
              </w:rPr>
              <w:t>Release:</w:t>
            </w:r>
          </w:p>
        </w:tc>
        <w:tc>
          <w:tcPr>
            <w:tcW w:w="2127" w:type="dxa"/>
            <w:tcBorders>
              <w:right w:val="single" w:sz="4" w:space="0" w:color="auto"/>
            </w:tcBorders>
            <w:shd w:val="pct30" w:color="FFFF00" w:fill="auto"/>
          </w:tcPr>
          <w:p w14:paraId="6C870B98" w14:textId="4F3D73AB" w:rsidR="004727C0" w:rsidRPr="00203471" w:rsidRDefault="00000000" w:rsidP="004727C0">
            <w:pPr>
              <w:pStyle w:val="CRCoverPage"/>
              <w:spacing w:after="0"/>
              <w:ind w:left="100"/>
              <w:rPr>
                <w:noProof/>
              </w:rPr>
            </w:pPr>
            <w:fldSimple w:instr=" DOCPROPERTY  Release  \* MERGEFORMAT ">
              <w:r w:rsidR="004727C0" w:rsidRPr="00203471">
                <w:rPr>
                  <w:noProof/>
                </w:rPr>
                <w:t>Rel-1</w:t>
              </w:r>
              <w:r w:rsidR="00800936" w:rsidRPr="00203471">
                <w:rPr>
                  <w:noProof/>
                </w:rPr>
                <w:t>8</w:t>
              </w:r>
            </w:fldSimple>
          </w:p>
        </w:tc>
      </w:tr>
      <w:tr w:rsidR="004727C0" w:rsidRPr="00203471" w14:paraId="30122F0C" w14:textId="77777777" w:rsidTr="00C2202C">
        <w:tc>
          <w:tcPr>
            <w:tcW w:w="1843" w:type="dxa"/>
            <w:tcBorders>
              <w:left w:val="single" w:sz="4" w:space="0" w:color="auto"/>
              <w:bottom w:val="single" w:sz="4" w:space="0" w:color="auto"/>
            </w:tcBorders>
          </w:tcPr>
          <w:p w14:paraId="615796D0" w14:textId="77777777" w:rsidR="004727C0" w:rsidRPr="00203471"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203471" w:rsidRDefault="004727C0" w:rsidP="004727C0">
            <w:pPr>
              <w:pStyle w:val="CRCoverPage"/>
              <w:spacing w:after="0"/>
              <w:ind w:left="383" w:hanging="383"/>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categories:</w:t>
            </w:r>
            <w:r w:rsidRPr="00203471">
              <w:rPr>
                <w:b/>
                <w:i/>
                <w:noProof/>
                <w:sz w:val="18"/>
              </w:rPr>
              <w:br/>
              <w:t>F</w:t>
            </w:r>
            <w:r w:rsidRPr="00203471">
              <w:rPr>
                <w:i/>
                <w:noProof/>
                <w:sz w:val="18"/>
              </w:rPr>
              <w:t xml:space="preserve">  (correction)</w:t>
            </w:r>
            <w:r w:rsidRPr="00203471">
              <w:rPr>
                <w:i/>
                <w:noProof/>
                <w:sz w:val="18"/>
              </w:rPr>
              <w:br/>
            </w:r>
            <w:r w:rsidRPr="00203471">
              <w:rPr>
                <w:b/>
                <w:i/>
                <w:noProof/>
                <w:sz w:val="18"/>
              </w:rPr>
              <w:t>A</w:t>
            </w:r>
            <w:r w:rsidRPr="00203471">
              <w:rPr>
                <w:i/>
                <w:noProof/>
                <w:sz w:val="18"/>
              </w:rPr>
              <w:t xml:space="preserve">  (mirror corresponding to a change in an earlier </w:t>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t>release)</w:t>
            </w:r>
            <w:r w:rsidRPr="00203471">
              <w:rPr>
                <w:i/>
                <w:noProof/>
                <w:sz w:val="18"/>
              </w:rPr>
              <w:br/>
            </w:r>
            <w:r w:rsidRPr="00203471">
              <w:rPr>
                <w:b/>
                <w:i/>
                <w:noProof/>
                <w:sz w:val="18"/>
              </w:rPr>
              <w:t>B</w:t>
            </w:r>
            <w:r w:rsidRPr="00203471">
              <w:rPr>
                <w:i/>
                <w:noProof/>
                <w:sz w:val="18"/>
              </w:rPr>
              <w:t xml:space="preserve">  (addition of feature), </w:t>
            </w:r>
            <w:r w:rsidRPr="00203471">
              <w:rPr>
                <w:i/>
                <w:noProof/>
                <w:sz w:val="18"/>
              </w:rPr>
              <w:br/>
            </w:r>
            <w:r w:rsidRPr="00203471">
              <w:rPr>
                <w:b/>
                <w:i/>
                <w:noProof/>
                <w:sz w:val="18"/>
              </w:rPr>
              <w:t>C</w:t>
            </w:r>
            <w:r w:rsidRPr="00203471">
              <w:rPr>
                <w:i/>
                <w:noProof/>
                <w:sz w:val="18"/>
              </w:rPr>
              <w:t xml:space="preserve">  (functional modification of feature)</w:t>
            </w:r>
            <w:r w:rsidRPr="00203471">
              <w:rPr>
                <w:i/>
                <w:noProof/>
                <w:sz w:val="18"/>
              </w:rPr>
              <w:br/>
            </w:r>
            <w:r w:rsidRPr="00203471">
              <w:rPr>
                <w:b/>
                <w:i/>
                <w:noProof/>
                <w:sz w:val="18"/>
              </w:rPr>
              <w:t>D</w:t>
            </w:r>
            <w:r w:rsidRPr="00203471">
              <w:rPr>
                <w:i/>
                <w:noProof/>
                <w:sz w:val="18"/>
              </w:rPr>
              <w:t xml:space="preserve">  (editorial modification)</w:t>
            </w:r>
          </w:p>
          <w:p w14:paraId="05D36727" w14:textId="2A569128" w:rsidR="004727C0" w:rsidRPr="00203471" w:rsidRDefault="004727C0" w:rsidP="004727C0">
            <w:pPr>
              <w:pStyle w:val="CRCoverPage"/>
              <w:rPr>
                <w:noProof/>
              </w:rPr>
            </w:pPr>
            <w:r w:rsidRPr="00203471">
              <w:rPr>
                <w:noProof/>
                <w:sz w:val="18"/>
              </w:rPr>
              <w:t>Detailed explanations of the above categories can</w:t>
            </w:r>
            <w:r w:rsidRPr="00203471">
              <w:rPr>
                <w:noProof/>
                <w:sz w:val="18"/>
              </w:rPr>
              <w:br/>
              <w:t xml:space="preserve">be found in 3GPP </w:t>
            </w:r>
            <w:hyperlink r:id="rId11" w:history="1">
              <w:r w:rsidRPr="00203471">
                <w:rPr>
                  <w:rStyle w:val="Hyperlink"/>
                  <w:noProof/>
                  <w:sz w:val="18"/>
                </w:rPr>
                <w:t>TR 21.900</w:t>
              </w:r>
            </w:hyperlink>
            <w:r w:rsidRPr="00203471">
              <w:rPr>
                <w:noProof/>
                <w:sz w:val="18"/>
              </w:rPr>
              <w:t>.</w:t>
            </w:r>
          </w:p>
        </w:tc>
        <w:tc>
          <w:tcPr>
            <w:tcW w:w="3120" w:type="dxa"/>
            <w:gridSpan w:val="2"/>
            <w:tcBorders>
              <w:bottom w:val="single" w:sz="4" w:space="0" w:color="auto"/>
              <w:right w:val="single" w:sz="4" w:space="0" w:color="auto"/>
            </w:tcBorders>
          </w:tcPr>
          <w:p w14:paraId="1A28F380" w14:textId="2B8F7B7C" w:rsidR="004727C0" w:rsidRPr="00203471" w:rsidRDefault="004727C0" w:rsidP="004727C0">
            <w:pPr>
              <w:pStyle w:val="CRCoverPage"/>
              <w:tabs>
                <w:tab w:val="left" w:pos="950"/>
              </w:tabs>
              <w:spacing w:after="0"/>
              <w:ind w:left="241" w:hanging="241"/>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releases:</w:t>
            </w:r>
            <w:r w:rsidRPr="00203471">
              <w:rPr>
                <w:i/>
                <w:noProof/>
                <w:sz w:val="18"/>
              </w:rPr>
              <w:br/>
              <w:t>Rel-8</w:t>
            </w:r>
            <w:r w:rsidRPr="00203471">
              <w:rPr>
                <w:i/>
                <w:noProof/>
                <w:sz w:val="18"/>
              </w:rPr>
              <w:tab/>
              <w:t>(Release 8)</w:t>
            </w:r>
            <w:r w:rsidRPr="00203471">
              <w:rPr>
                <w:i/>
                <w:noProof/>
                <w:sz w:val="18"/>
              </w:rPr>
              <w:br/>
              <w:t>Rel-9</w:t>
            </w:r>
            <w:r w:rsidRPr="00203471">
              <w:rPr>
                <w:i/>
                <w:noProof/>
                <w:sz w:val="18"/>
              </w:rPr>
              <w:tab/>
              <w:t>(Release 9)</w:t>
            </w:r>
            <w:r w:rsidRPr="00203471">
              <w:rPr>
                <w:i/>
                <w:noProof/>
                <w:sz w:val="18"/>
              </w:rPr>
              <w:br/>
              <w:t>Rel-10</w:t>
            </w:r>
            <w:r w:rsidRPr="00203471">
              <w:rPr>
                <w:i/>
                <w:noProof/>
                <w:sz w:val="18"/>
              </w:rPr>
              <w:tab/>
              <w:t>(Release 10)</w:t>
            </w:r>
            <w:r w:rsidRPr="00203471">
              <w:rPr>
                <w:i/>
                <w:noProof/>
                <w:sz w:val="18"/>
              </w:rPr>
              <w:br/>
              <w:t>Rel-11</w:t>
            </w:r>
            <w:r w:rsidRPr="00203471">
              <w:rPr>
                <w:i/>
                <w:noProof/>
                <w:sz w:val="18"/>
              </w:rPr>
              <w:tab/>
              <w:t>(Release 11)</w:t>
            </w:r>
            <w:r w:rsidRPr="00203471">
              <w:rPr>
                <w:i/>
                <w:noProof/>
                <w:sz w:val="18"/>
              </w:rPr>
              <w:br/>
              <w:t>…</w:t>
            </w:r>
            <w:r w:rsidRPr="00203471">
              <w:rPr>
                <w:i/>
                <w:noProof/>
                <w:sz w:val="18"/>
              </w:rPr>
              <w:br/>
              <w:t>Rel-16</w:t>
            </w:r>
            <w:r w:rsidRPr="00203471">
              <w:rPr>
                <w:i/>
                <w:noProof/>
                <w:sz w:val="18"/>
              </w:rPr>
              <w:tab/>
              <w:t>(Release 16)</w:t>
            </w:r>
            <w:r w:rsidRPr="00203471">
              <w:rPr>
                <w:i/>
                <w:noProof/>
                <w:sz w:val="18"/>
              </w:rPr>
              <w:br/>
              <w:t>Rel-17</w:t>
            </w:r>
            <w:r w:rsidRPr="00203471">
              <w:rPr>
                <w:i/>
                <w:noProof/>
                <w:sz w:val="18"/>
              </w:rPr>
              <w:tab/>
              <w:t>(Release 17)</w:t>
            </w:r>
            <w:r w:rsidRPr="00203471">
              <w:rPr>
                <w:i/>
                <w:noProof/>
                <w:sz w:val="18"/>
              </w:rPr>
              <w:br/>
              <w:t>Rel-18</w:t>
            </w:r>
            <w:r w:rsidRPr="00203471">
              <w:rPr>
                <w:i/>
                <w:noProof/>
                <w:sz w:val="18"/>
              </w:rPr>
              <w:tab/>
              <w:t>(Release 18)</w:t>
            </w:r>
            <w:r w:rsidRPr="00203471">
              <w:rPr>
                <w:i/>
                <w:noProof/>
                <w:sz w:val="18"/>
              </w:rPr>
              <w:br/>
              <w:t>Rel-19</w:t>
            </w:r>
            <w:r w:rsidRPr="00203471">
              <w:rPr>
                <w:i/>
                <w:noProof/>
                <w:sz w:val="18"/>
              </w:rPr>
              <w:tab/>
              <w:t>(Release 19)</w:t>
            </w:r>
          </w:p>
        </w:tc>
      </w:tr>
      <w:tr w:rsidR="004727C0" w:rsidRPr="00203471" w14:paraId="7FBEB8E7" w14:textId="77777777" w:rsidTr="00C2202C">
        <w:tc>
          <w:tcPr>
            <w:tcW w:w="1843" w:type="dxa"/>
          </w:tcPr>
          <w:p w14:paraId="44A3A604" w14:textId="77777777" w:rsidR="004727C0" w:rsidRPr="00203471" w:rsidRDefault="004727C0" w:rsidP="004727C0">
            <w:pPr>
              <w:pStyle w:val="CRCoverPage"/>
              <w:spacing w:after="0"/>
              <w:rPr>
                <w:b/>
                <w:i/>
                <w:noProof/>
                <w:sz w:val="8"/>
                <w:szCs w:val="8"/>
              </w:rPr>
            </w:pPr>
          </w:p>
        </w:tc>
        <w:tc>
          <w:tcPr>
            <w:tcW w:w="7797" w:type="dxa"/>
            <w:gridSpan w:val="10"/>
          </w:tcPr>
          <w:p w14:paraId="5524CC4E" w14:textId="77777777" w:rsidR="004727C0" w:rsidRPr="00203471" w:rsidRDefault="004727C0" w:rsidP="004727C0">
            <w:pPr>
              <w:pStyle w:val="CRCoverPage"/>
              <w:spacing w:after="0"/>
              <w:rPr>
                <w:noProof/>
                <w:sz w:val="8"/>
                <w:szCs w:val="8"/>
              </w:rPr>
            </w:pPr>
          </w:p>
        </w:tc>
      </w:tr>
      <w:tr w:rsidR="004727C0" w:rsidRPr="00203471" w14:paraId="1256F52C" w14:textId="77777777" w:rsidTr="00E51EEF">
        <w:tc>
          <w:tcPr>
            <w:tcW w:w="2694" w:type="dxa"/>
            <w:gridSpan w:val="2"/>
            <w:tcBorders>
              <w:top w:val="single" w:sz="4" w:space="0" w:color="auto"/>
              <w:left w:val="single" w:sz="4" w:space="0" w:color="auto"/>
            </w:tcBorders>
          </w:tcPr>
          <w:p w14:paraId="52C87DB0" w14:textId="77777777" w:rsidR="004727C0" w:rsidRPr="00203471" w:rsidRDefault="004727C0" w:rsidP="004727C0">
            <w:pPr>
              <w:pStyle w:val="CRCoverPage"/>
              <w:tabs>
                <w:tab w:val="right" w:pos="2184"/>
              </w:tabs>
              <w:spacing w:after="0"/>
              <w:rPr>
                <w:b/>
                <w:i/>
                <w:noProof/>
              </w:rPr>
            </w:pPr>
            <w:r w:rsidRPr="0020347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D0D25" w:rsidR="00E51EEF" w:rsidRPr="006B70F5" w:rsidRDefault="006054F4" w:rsidP="006B70F5">
            <w:pPr>
              <w:pStyle w:val="CRCoverPage"/>
              <w:spacing w:after="0"/>
              <w:rPr>
                <w:rFonts w:ascii="Times New Roman" w:eastAsia="Times New Roman" w:hAnsi="Times New Roman"/>
                <w:color w:val="000000" w:themeColor="text1"/>
                <w:lang w:val="en-US" w:eastAsia="zh-CN"/>
              </w:rPr>
            </w:pPr>
            <w:r w:rsidRPr="006B70F5">
              <w:rPr>
                <w:rFonts w:ascii="Times New Roman" w:eastAsia="Times New Roman" w:hAnsi="Times New Roman" w:hint="eastAsia"/>
                <w:color w:val="000000" w:themeColor="text1"/>
                <w:lang w:val="en-US" w:eastAsia="zh-CN"/>
              </w:rPr>
              <w:t xml:space="preserve"> </w:t>
            </w:r>
            <w:r w:rsidR="000E6D98" w:rsidRPr="000E6D98">
              <w:rPr>
                <w:rFonts w:ascii="Times New Roman" w:eastAsia="Times New Roman" w:hAnsi="Times New Roman"/>
                <w:color w:val="000000" w:themeColor="text1"/>
                <w:lang w:val="en-US" w:eastAsia="zh-CN"/>
              </w:rPr>
              <w:t>Missing abbreviation</w:t>
            </w:r>
            <w:r w:rsidR="007844EC">
              <w:rPr>
                <w:rFonts w:ascii="Times New Roman" w:eastAsia="Times New Roman" w:hAnsi="Times New Roman"/>
                <w:color w:val="000000" w:themeColor="text1"/>
                <w:lang w:val="en-US" w:eastAsia="zh-CN"/>
              </w:rPr>
              <w:t xml:space="preserve"> definition for </w:t>
            </w:r>
            <w:r w:rsidR="007844EC" w:rsidRPr="007844EC">
              <w:rPr>
                <w:rFonts w:ascii="Times New Roman" w:eastAsia="Times New Roman" w:hAnsi="Times New Roman"/>
                <w:color w:val="000000" w:themeColor="text1"/>
                <w:lang w:val="en-US" w:eastAsia="zh-CN"/>
              </w:rPr>
              <w:t>GSO, NGSO</w:t>
            </w:r>
            <w:r w:rsidR="007844EC">
              <w:rPr>
                <w:rFonts w:ascii="Times New Roman" w:eastAsia="Times New Roman" w:hAnsi="Times New Roman"/>
                <w:color w:val="000000" w:themeColor="text1"/>
                <w:lang w:val="en-US" w:eastAsia="zh-CN"/>
              </w:rPr>
              <w:t>.</w:t>
            </w:r>
          </w:p>
        </w:tc>
      </w:tr>
      <w:tr w:rsidR="00E51EEF" w:rsidRPr="00203471" w14:paraId="5C95A062" w14:textId="77777777" w:rsidTr="00E51EEF">
        <w:tc>
          <w:tcPr>
            <w:tcW w:w="2694" w:type="dxa"/>
            <w:gridSpan w:val="2"/>
            <w:tcBorders>
              <w:left w:val="single" w:sz="4" w:space="0" w:color="auto"/>
            </w:tcBorders>
            <w:shd w:val="clear" w:color="auto" w:fill="auto"/>
          </w:tcPr>
          <w:p w14:paraId="34387972" w14:textId="77777777" w:rsidR="00E51EEF" w:rsidRDefault="00E51EEF" w:rsidP="00E51EEF">
            <w:pPr>
              <w:pStyle w:val="CRCoverPage"/>
              <w:tabs>
                <w:tab w:val="right" w:pos="2184"/>
              </w:tabs>
              <w:spacing w:after="0"/>
              <w:rPr>
                <w:b/>
                <w:i/>
                <w:noProof/>
              </w:rPr>
            </w:pPr>
          </w:p>
        </w:tc>
        <w:tc>
          <w:tcPr>
            <w:tcW w:w="6946" w:type="dxa"/>
            <w:gridSpan w:val="9"/>
            <w:tcBorders>
              <w:right w:val="single" w:sz="4" w:space="0" w:color="auto"/>
            </w:tcBorders>
            <w:shd w:val="clear" w:color="auto" w:fill="auto"/>
          </w:tcPr>
          <w:p w14:paraId="7597D364" w14:textId="77777777" w:rsidR="00E51EEF" w:rsidRPr="006B70F5" w:rsidRDefault="00E51EEF" w:rsidP="006B70F5">
            <w:pPr>
              <w:pStyle w:val="CRCoverPage"/>
              <w:spacing w:after="0"/>
              <w:rPr>
                <w:rFonts w:ascii="Times New Roman" w:eastAsia="Times New Roman" w:hAnsi="Times New Roman"/>
                <w:color w:val="000000" w:themeColor="text1"/>
                <w:lang w:val="en-US" w:eastAsia="zh-CN"/>
              </w:rPr>
            </w:pPr>
          </w:p>
        </w:tc>
      </w:tr>
      <w:tr w:rsidR="00E51EEF" w:rsidRPr="00203471" w14:paraId="5A2F2C9D" w14:textId="77777777" w:rsidTr="00E51EEF">
        <w:tc>
          <w:tcPr>
            <w:tcW w:w="2694" w:type="dxa"/>
            <w:gridSpan w:val="2"/>
            <w:tcBorders>
              <w:left w:val="single" w:sz="4" w:space="0" w:color="auto"/>
            </w:tcBorders>
          </w:tcPr>
          <w:p w14:paraId="10C37723" w14:textId="18943AEA" w:rsidR="00E51EEF" w:rsidRPr="00203471" w:rsidRDefault="00E51EEF" w:rsidP="00E51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E221B" w14:textId="6342EF6F" w:rsidR="00E51EEF" w:rsidRPr="006B70F5" w:rsidRDefault="007844EC" w:rsidP="006B70F5">
            <w:pPr>
              <w:pStyle w:val="CRCoverPage"/>
              <w:spacing w:after="0"/>
              <w:rPr>
                <w:rFonts w:ascii="Times New Roman" w:eastAsia="Times New Roman" w:hAnsi="Times New Roman"/>
                <w:color w:val="000000" w:themeColor="text1"/>
                <w:lang w:val="en-US" w:eastAsia="zh-CN"/>
              </w:rPr>
            </w:pPr>
            <w:r>
              <w:rPr>
                <w:rFonts w:ascii="Times New Roman" w:eastAsia="Times New Roman" w:hAnsi="Times New Roman"/>
                <w:color w:val="000000" w:themeColor="text1"/>
                <w:lang w:val="en-US" w:eastAsia="zh-CN"/>
              </w:rPr>
              <w:t xml:space="preserve"> </w:t>
            </w:r>
            <w:r w:rsidR="006B70F5" w:rsidRPr="006B70F5">
              <w:rPr>
                <w:rFonts w:ascii="Times New Roman" w:eastAsia="Times New Roman" w:hAnsi="Times New Roman"/>
                <w:color w:val="000000" w:themeColor="text1"/>
                <w:lang w:val="en-US" w:eastAsia="zh-CN"/>
              </w:rPr>
              <w:t>Add abbreviation</w:t>
            </w:r>
            <w:r>
              <w:rPr>
                <w:rFonts w:ascii="Times New Roman" w:eastAsia="Times New Roman" w:hAnsi="Times New Roman"/>
                <w:color w:val="000000" w:themeColor="text1"/>
                <w:lang w:val="en-US" w:eastAsia="zh-CN"/>
              </w:rPr>
              <w:t xml:space="preserve"> </w:t>
            </w:r>
            <w:r w:rsidR="006B70F5" w:rsidRPr="006B70F5">
              <w:rPr>
                <w:rFonts w:ascii="Times New Roman" w:eastAsia="Times New Roman" w:hAnsi="Times New Roman"/>
                <w:color w:val="000000" w:themeColor="text1"/>
                <w:lang w:val="en-US" w:eastAsia="zh-CN"/>
              </w:rPr>
              <w:t xml:space="preserve">in </w:t>
            </w:r>
            <w:r w:rsidR="000E6D98" w:rsidRPr="000E6D98">
              <w:rPr>
                <w:rFonts w:ascii="Times New Roman" w:eastAsia="Times New Roman" w:hAnsi="Times New Roman" w:hint="eastAsia"/>
                <w:color w:val="000000" w:themeColor="text1"/>
                <w:lang w:val="en-US" w:eastAsia="zh-CN"/>
              </w:rPr>
              <w:t>c</w:t>
            </w:r>
            <w:r w:rsidR="000E6D98" w:rsidRPr="000E6D98">
              <w:rPr>
                <w:rFonts w:ascii="Times New Roman" w:eastAsia="Times New Roman" w:hAnsi="Times New Roman"/>
                <w:color w:val="000000" w:themeColor="text1"/>
                <w:lang w:val="en-US" w:eastAsia="zh-CN"/>
              </w:rPr>
              <w:t xml:space="preserve">lause 3.3 in </w:t>
            </w:r>
            <w:r w:rsidR="006B70F5" w:rsidRPr="006B70F5">
              <w:rPr>
                <w:rFonts w:ascii="Times New Roman" w:eastAsia="Times New Roman" w:hAnsi="Times New Roman"/>
                <w:color w:val="000000" w:themeColor="text1"/>
                <w:lang w:val="en-US" w:eastAsia="zh-CN"/>
              </w:rPr>
              <w:t>36.133.</w:t>
            </w:r>
          </w:p>
        </w:tc>
      </w:tr>
      <w:tr w:rsidR="00E51EEF" w:rsidRPr="00203471" w14:paraId="4CA74D09" w14:textId="77777777" w:rsidTr="00C2202C">
        <w:tc>
          <w:tcPr>
            <w:tcW w:w="2694" w:type="dxa"/>
            <w:gridSpan w:val="2"/>
            <w:tcBorders>
              <w:left w:val="single" w:sz="4" w:space="0" w:color="auto"/>
            </w:tcBorders>
          </w:tcPr>
          <w:p w14:paraId="2D0866D6"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365DEF04" w14:textId="77777777" w:rsidR="00E51EEF" w:rsidRPr="00E51EEF" w:rsidRDefault="00E51EEF" w:rsidP="00E51EEF">
            <w:pPr>
              <w:pStyle w:val="CRCoverPage"/>
              <w:spacing w:after="0"/>
              <w:rPr>
                <w:rFonts w:ascii="Times New Roman" w:hAnsi="Times New Roman"/>
                <w:noProof/>
                <w:color w:val="000000" w:themeColor="text1"/>
                <w:sz w:val="8"/>
                <w:szCs w:val="8"/>
                <w:shd w:val="pct15" w:color="auto" w:fill="FFFFFF"/>
              </w:rPr>
            </w:pPr>
          </w:p>
        </w:tc>
      </w:tr>
      <w:tr w:rsidR="00E51EEF" w:rsidRPr="00203471" w14:paraId="1F886379" w14:textId="77777777" w:rsidTr="00C2202C">
        <w:tc>
          <w:tcPr>
            <w:tcW w:w="2694" w:type="dxa"/>
            <w:gridSpan w:val="2"/>
            <w:tcBorders>
              <w:left w:val="single" w:sz="4" w:space="0" w:color="auto"/>
            </w:tcBorders>
          </w:tcPr>
          <w:p w14:paraId="4D989623"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71C4A204" w14:textId="77777777" w:rsidR="00E51EEF" w:rsidRPr="00E51EEF" w:rsidRDefault="00E51EEF" w:rsidP="00E51EEF">
            <w:pPr>
              <w:pStyle w:val="CRCoverPage"/>
              <w:spacing w:after="0"/>
              <w:rPr>
                <w:noProof/>
                <w:color w:val="000000" w:themeColor="text1"/>
                <w:sz w:val="8"/>
                <w:szCs w:val="8"/>
                <w:shd w:val="pct15" w:color="auto" w:fill="FFFFFF"/>
              </w:rPr>
            </w:pPr>
          </w:p>
        </w:tc>
      </w:tr>
      <w:tr w:rsidR="00E51EEF" w:rsidRPr="00203471" w14:paraId="678D7BF9" w14:textId="77777777" w:rsidTr="00C2202C">
        <w:tc>
          <w:tcPr>
            <w:tcW w:w="2694" w:type="dxa"/>
            <w:gridSpan w:val="2"/>
            <w:tcBorders>
              <w:left w:val="single" w:sz="4" w:space="0" w:color="auto"/>
              <w:bottom w:val="single" w:sz="4" w:space="0" w:color="auto"/>
            </w:tcBorders>
          </w:tcPr>
          <w:p w14:paraId="4E5CE1B6" w14:textId="77777777" w:rsidR="00E51EEF" w:rsidRPr="00203471" w:rsidRDefault="00E51EEF" w:rsidP="00E51EEF">
            <w:pPr>
              <w:pStyle w:val="CRCoverPage"/>
              <w:tabs>
                <w:tab w:val="right" w:pos="2184"/>
              </w:tabs>
              <w:spacing w:after="0"/>
              <w:rPr>
                <w:b/>
                <w:i/>
                <w:noProof/>
              </w:rPr>
            </w:pPr>
            <w:r w:rsidRPr="002034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30ED1" w:rsidR="00E51EEF" w:rsidRPr="00E51EEF" w:rsidRDefault="007844EC" w:rsidP="00E51EEF">
            <w:pPr>
              <w:pStyle w:val="CRCoverPage"/>
              <w:spacing w:after="0"/>
              <w:rPr>
                <w:rFonts w:ascii="Times New Roman" w:eastAsia="Times New Roman" w:hAnsi="Times New Roman"/>
                <w:color w:val="000000" w:themeColor="text1"/>
                <w:lang w:val="en-US" w:eastAsia="zh-CN"/>
              </w:rPr>
            </w:pPr>
            <w:r>
              <w:rPr>
                <w:rFonts w:ascii="Times New Roman" w:eastAsia="Times New Roman" w:hAnsi="Times New Roman"/>
                <w:color w:val="000000" w:themeColor="text1"/>
                <w:lang w:val="en-US" w:eastAsia="zh-CN"/>
              </w:rPr>
              <w:t xml:space="preserve"> </w:t>
            </w:r>
            <w:r w:rsidR="006B70F5" w:rsidRPr="006B70F5">
              <w:rPr>
                <w:rFonts w:ascii="Times New Roman" w:eastAsia="Times New Roman" w:hAnsi="Times New Roman"/>
                <w:color w:val="000000" w:themeColor="text1"/>
                <w:lang w:val="en-US" w:eastAsia="zh-CN"/>
              </w:rPr>
              <w:t>Missing abbreviations</w:t>
            </w:r>
          </w:p>
        </w:tc>
      </w:tr>
      <w:tr w:rsidR="00E51EEF" w:rsidRPr="00203471" w14:paraId="034AF533" w14:textId="77777777" w:rsidTr="00C2202C">
        <w:tc>
          <w:tcPr>
            <w:tcW w:w="2694" w:type="dxa"/>
            <w:gridSpan w:val="2"/>
          </w:tcPr>
          <w:p w14:paraId="39D9EB5B" w14:textId="77777777" w:rsidR="00E51EEF" w:rsidRPr="00203471" w:rsidRDefault="00E51EEF" w:rsidP="00E51EEF">
            <w:pPr>
              <w:pStyle w:val="CRCoverPage"/>
              <w:spacing w:after="0"/>
              <w:rPr>
                <w:b/>
                <w:i/>
                <w:noProof/>
                <w:sz w:val="8"/>
                <w:szCs w:val="8"/>
              </w:rPr>
            </w:pPr>
          </w:p>
        </w:tc>
        <w:tc>
          <w:tcPr>
            <w:tcW w:w="6946" w:type="dxa"/>
            <w:gridSpan w:val="9"/>
          </w:tcPr>
          <w:p w14:paraId="7826CB1C" w14:textId="77777777" w:rsidR="00E51EEF" w:rsidRPr="00203471" w:rsidRDefault="00E51EEF" w:rsidP="00E51EEF">
            <w:pPr>
              <w:pStyle w:val="CRCoverPage"/>
              <w:spacing w:after="0"/>
              <w:rPr>
                <w:noProof/>
                <w:sz w:val="8"/>
                <w:szCs w:val="8"/>
                <w:shd w:val="pct15" w:color="auto" w:fill="FFFFFF"/>
              </w:rPr>
            </w:pPr>
          </w:p>
        </w:tc>
      </w:tr>
      <w:tr w:rsidR="00E51EEF" w:rsidRPr="00203471" w14:paraId="6A17D7AC" w14:textId="77777777" w:rsidTr="00C2202C">
        <w:tc>
          <w:tcPr>
            <w:tcW w:w="2694" w:type="dxa"/>
            <w:gridSpan w:val="2"/>
            <w:tcBorders>
              <w:top w:val="single" w:sz="4" w:space="0" w:color="auto"/>
              <w:left w:val="single" w:sz="4" w:space="0" w:color="auto"/>
            </w:tcBorders>
          </w:tcPr>
          <w:p w14:paraId="6DAD5B19" w14:textId="77777777" w:rsidR="00E51EEF" w:rsidRPr="00203471" w:rsidRDefault="00E51EEF" w:rsidP="00E51EEF">
            <w:pPr>
              <w:pStyle w:val="CRCoverPage"/>
              <w:tabs>
                <w:tab w:val="right" w:pos="2184"/>
              </w:tabs>
              <w:spacing w:after="0"/>
              <w:rPr>
                <w:b/>
                <w:i/>
                <w:noProof/>
              </w:rPr>
            </w:pPr>
            <w:r w:rsidRPr="002034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5C662" w:rsidR="00E51EEF" w:rsidRPr="00203471" w:rsidRDefault="006054F4" w:rsidP="00E51EEF">
            <w:pPr>
              <w:pStyle w:val="CRCoverPage"/>
              <w:spacing w:after="0"/>
              <w:ind w:left="100"/>
              <w:rPr>
                <w:rFonts w:ascii="Times New Roman" w:eastAsia="SimSun" w:hAnsi="Times New Roman"/>
                <w:lang w:eastAsia="zh-CN"/>
              </w:rPr>
            </w:pPr>
            <w:r w:rsidRPr="006054F4">
              <w:rPr>
                <w:rFonts w:ascii="Times New Roman" w:eastAsia="Times New Roman" w:hAnsi="Times New Roman" w:hint="eastAsia"/>
                <w:color w:val="000000" w:themeColor="text1"/>
                <w:lang w:val="en-US" w:eastAsia="zh-CN"/>
              </w:rPr>
              <w:t>3.3</w:t>
            </w:r>
          </w:p>
        </w:tc>
      </w:tr>
      <w:tr w:rsidR="00E51EEF" w:rsidRPr="00203471" w14:paraId="56E1E6C3" w14:textId="77777777" w:rsidTr="00C2202C">
        <w:tc>
          <w:tcPr>
            <w:tcW w:w="2694" w:type="dxa"/>
            <w:gridSpan w:val="2"/>
            <w:tcBorders>
              <w:left w:val="single" w:sz="4" w:space="0" w:color="auto"/>
            </w:tcBorders>
          </w:tcPr>
          <w:p w14:paraId="2FB9DE77"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0898542D" w14:textId="77777777" w:rsidR="00E51EEF" w:rsidRPr="00203471" w:rsidRDefault="00E51EEF" w:rsidP="00E51EEF">
            <w:pPr>
              <w:pStyle w:val="CRCoverPage"/>
              <w:spacing w:after="0"/>
              <w:rPr>
                <w:noProof/>
                <w:sz w:val="8"/>
                <w:szCs w:val="8"/>
              </w:rPr>
            </w:pPr>
          </w:p>
        </w:tc>
      </w:tr>
      <w:tr w:rsidR="00E51EEF" w:rsidRPr="00203471" w14:paraId="76F95A8B" w14:textId="77777777" w:rsidTr="00C2202C">
        <w:tc>
          <w:tcPr>
            <w:tcW w:w="2694" w:type="dxa"/>
            <w:gridSpan w:val="2"/>
            <w:tcBorders>
              <w:left w:val="single" w:sz="4" w:space="0" w:color="auto"/>
            </w:tcBorders>
          </w:tcPr>
          <w:p w14:paraId="335EAB52" w14:textId="77777777" w:rsidR="00E51EEF" w:rsidRPr="00203471" w:rsidRDefault="00E51EEF" w:rsidP="00E51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EF" w:rsidRPr="00203471" w:rsidRDefault="00E51EEF" w:rsidP="00E51EEF">
            <w:pPr>
              <w:pStyle w:val="CRCoverPage"/>
              <w:spacing w:after="0"/>
              <w:jc w:val="center"/>
              <w:rPr>
                <w:b/>
                <w:caps/>
                <w:noProof/>
              </w:rPr>
            </w:pPr>
            <w:r w:rsidRPr="002034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EF" w:rsidRPr="00203471" w:rsidRDefault="00E51EEF" w:rsidP="00E51EEF">
            <w:pPr>
              <w:pStyle w:val="CRCoverPage"/>
              <w:spacing w:after="0"/>
              <w:jc w:val="center"/>
              <w:rPr>
                <w:b/>
                <w:caps/>
                <w:noProof/>
              </w:rPr>
            </w:pPr>
            <w:r w:rsidRPr="00203471">
              <w:rPr>
                <w:b/>
                <w:caps/>
                <w:noProof/>
              </w:rPr>
              <w:t>N</w:t>
            </w:r>
          </w:p>
        </w:tc>
        <w:tc>
          <w:tcPr>
            <w:tcW w:w="2977" w:type="dxa"/>
            <w:gridSpan w:val="4"/>
          </w:tcPr>
          <w:p w14:paraId="304CCBCB" w14:textId="77777777" w:rsidR="00E51EEF" w:rsidRPr="00203471" w:rsidRDefault="00E51EEF" w:rsidP="00E51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EF" w:rsidRPr="00203471" w:rsidRDefault="00E51EEF" w:rsidP="00E51EEF">
            <w:pPr>
              <w:pStyle w:val="CRCoverPage"/>
              <w:spacing w:after="0"/>
              <w:ind w:left="99"/>
              <w:rPr>
                <w:noProof/>
              </w:rPr>
            </w:pPr>
          </w:p>
        </w:tc>
      </w:tr>
      <w:tr w:rsidR="00E51EEF" w:rsidRPr="00203471" w14:paraId="34ACE2EB" w14:textId="77777777" w:rsidTr="00C2202C">
        <w:tc>
          <w:tcPr>
            <w:tcW w:w="2694" w:type="dxa"/>
            <w:gridSpan w:val="2"/>
            <w:tcBorders>
              <w:left w:val="single" w:sz="4" w:space="0" w:color="auto"/>
            </w:tcBorders>
          </w:tcPr>
          <w:p w14:paraId="571382F3" w14:textId="77777777" w:rsidR="00E51EEF" w:rsidRPr="00203471" w:rsidRDefault="00E51EEF" w:rsidP="00E51EEF">
            <w:pPr>
              <w:pStyle w:val="CRCoverPage"/>
              <w:tabs>
                <w:tab w:val="right" w:pos="2184"/>
              </w:tabs>
              <w:spacing w:after="0"/>
              <w:rPr>
                <w:b/>
                <w:i/>
                <w:noProof/>
              </w:rPr>
            </w:pPr>
            <w:r w:rsidRPr="002034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E51EEF" w:rsidRPr="00203471" w:rsidRDefault="00E51EEF" w:rsidP="00E51EEF">
            <w:pPr>
              <w:pStyle w:val="CRCoverPage"/>
              <w:spacing w:after="0"/>
              <w:jc w:val="center"/>
              <w:rPr>
                <w:b/>
                <w:caps/>
                <w:noProof/>
              </w:rPr>
            </w:pPr>
            <w:r w:rsidRPr="00203471">
              <w:rPr>
                <w:b/>
                <w:caps/>
                <w:noProof/>
              </w:rPr>
              <w:t>X</w:t>
            </w:r>
          </w:p>
        </w:tc>
        <w:tc>
          <w:tcPr>
            <w:tcW w:w="2977" w:type="dxa"/>
            <w:gridSpan w:val="4"/>
          </w:tcPr>
          <w:p w14:paraId="7DB274D8" w14:textId="77777777" w:rsidR="00E51EEF" w:rsidRPr="00203471" w:rsidRDefault="00E51EEF" w:rsidP="00E51EEF">
            <w:pPr>
              <w:pStyle w:val="CRCoverPage"/>
              <w:tabs>
                <w:tab w:val="right" w:pos="2893"/>
              </w:tabs>
              <w:spacing w:after="0"/>
              <w:rPr>
                <w:noProof/>
              </w:rPr>
            </w:pPr>
            <w:r w:rsidRPr="00203471">
              <w:rPr>
                <w:noProof/>
              </w:rPr>
              <w:t xml:space="preserve"> Other core specifications</w:t>
            </w:r>
            <w:r w:rsidRPr="00203471">
              <w:rPr>
                <w:noProof/>
              </w:rPr>
              <w:tab/>
            </w:r>
          </w:p>
        </w:tc>
        <w:tc>
          <w:tcPr>
            <w:tcW w:w="3401" w:type="dxa"/>
            <w:gridSpan w:val="3"/>
            <w:tcBorders>
              <w:right w:val="single" w:sz="4" w:space="0" w:color="auto"/>
            </w:tcBorders>
            <w:shd w:val="pct30" w:color="FFFF00" w:fill="auto"/>
          </w:tcPr>
          <w:p w14:paraId="42398B96"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446DDBAC" w14:textId="77777777" w:rsidTr="00C2202C">
        <w:tc>
          <w:tcPr>
            <w:tcW w:w="2694" w:type="dxa"/>
            <w:gridSpan w:val="2"/>
            <w:tcBorders>
              <w:left w:val="single" w:sz="4" w:space="0" w:color="auto"/>
            </w:tcBorders>
          </w:tcPr>
          <w:p w14:paraId="678A1AA6" w14:textId="77777777" w:rsidR="00E51EEF" w:rsidRPr="00203471" w:rsidRDefault="00E51EEF" w:rsidP="00E51EEF">
            <w:pPr>
              <w:pStyle w:val="CRCoverPage"/>
              <w:spacing w:after="0"/>
              <w:rPr>
                <w:b/>
                <w:i/>
                <w:noProof/>
              </w:rPr>
            </w:pPr>
            <w:r w:rsidRPr="002034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E51EEF" w:rsidRPr="00203471" w:rsidRDefault="00E51EEF" w:rsidP="00E51EEF">
            <w:pPr>
              <w:pStyle w:val="CRCoverPage"/>
              <w:spacing w:after="0"/>
              <w:jc w:val="center"/>
              <w:rPr>
                <w:b/>
                <w:caps/>
                <w:noProof/>
              </w:rPr>
            </w:pPr>
            <w:r w:rsidRPr="002034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EF" w:rsidRPr="00203471" w:rsidRDefault="00E51EEF" w:rsidP="00E51EEF">
            <w:pPr>
              <w:pStyle w:val="CRCoverPage"/>
              <w:spacing w:after="0"/>
              <w:jc w:val="center"/>
              <w:rPr>
                <w:b/>
                <w:caps/>
                <w:noProof/>
              </w:rPr>
            </w:pPr>
          </w:p>
        </w:tc>
        <w:tc>
          <w:tcPr>
            <w:tcW w:w="2977" w:type="dxa"/>
            <w:gridSpan w:val="4"/>
          </w:tcPr>
          <w:p w14:paraId="1A4306D9" w14:textId="77777777" w:rsidR="00E51EEF" w:rsidRPr="00203471" w:rsidRDefault="00E51EEF" w:rsidP="00E51EEF">
            <w:pPr>
              <w:pStyle w:val="CRCoverPage"/>
              <w:spacing w:after="0"/>
              <w:rPr>
                <w:noProof/>
              </w:rPr>
            </w:pPr>
            <w:r w:rsidRPr="00203471">
              <w:rPr>
                <w:noProof/>
              </w:rPr>
              <w:t xml:space="preserve"> Test specifications</w:t>
            </w:r>
          </w:p>
        </w:tc>
        <w:tc>
          <w:tcPr>
            <w:tcW w:w="3401" w:type="dxa"/>
            <w:gridSpan w:val="3"/>
            <w:tcBorders>
              <w:right w:val="single" w:sz="4" w:space="0" w:color="auto"/>
            </w:tcBorders>
            <w:shd w:val="pct30" w:color="FFFF00" w:fill="auto"/>
          </w:tcPr>
          <w:p w14:paraId="186A633D" w14:textId="2227B747" w:rsidR="00E51EEF" w:rsidRPr="00203471" w:rsidRDefault="00E51EEF" w:rsidP="00E51EEF">
            <w:pPr>
              <w:pStyle w:val="CRCoverPage"/>
              <w:spacing w:after="0"/>
              <w:ind w:left="99"/>
              <w:rPr>
                <w:noProof/>
              </w:rPr>
            </w:pPr>
            <w:r w:rsidRPr="00203471">
              <w:rPr>
                <w:noProof/>
              </w:rPr>
              <w:t>TS 36.521-3</w:t>
            </w:r>
          </w:p>
        </w:tc>
      </w:tr>
      <w:tr w:rsidR="00E51EEF" w:rsidRPr="00203471" w14:paraId="55C714D2" w14:textId="77777777" w:rsidTr="00C2202C">
        <w:tc>
          <w:tcPr>
            <w:tcW w:w="2694" w:type="dxa"/>
            <w:gridSpan w:val="2"/>
            <w:tcBorders>
              <w:left w:val="single" w:sz="4" w:space="0" w:color="auto"/>
            </w:tcBorders>
          </w:tcPr>
          <w:p w14:paraId="45913E62" w14:textId="77777777" w:rsidR="00E51EEF" w:rsidRPr="00203471" w:rsidRDefault="00E51EEF" w:rsidP="00E51EEF">
            <w:pPr>
              <w:pStyle w:val="CRCoverPage"/>
              <w:spacing w:after="0"/>
              <w:rPr>
                <w:b/>
                <w:i/>
                <w:noProof/>
              </w:rPr>
            </w:pPr>
            <w:r w:rsidRPr="002034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E51EEF" w:rsidRPr="00203471" w:rsidRDefault="00E51EEF" w:rsidP="00E51EEF">
            <w:pPr>
              <w:pStyle w:val="CRCoverPage"/>
              <w:spacing w:after="0"/>
              <w:rPr>
                <w:b/>
                <w:caps/>
                <w:noProof/>
              </w:rPr>
            </w:pPr>
            <w:r w:rsidRPr="00203471">
              <w:rPr>
                <w:b/>
                <w:caps/>
                <w:noProof/>
              </w:rPr>
              <w:t>X</w:t>
            </w:r>
          </w:p>
        </w:tc>
        <w:tc>
          <w:tcPr>
            <w:tcW w:w="2977" w:type="dxa"/>
            <w:gridSpan w:val="4"/>
          </w:tcPr>
          <w:p w14:paraId="1B4FF921" w14:textId="77777777" w:rsidR="00E51EEF" w:rsidRPr="00203471" w:rsidRDefault="00E51EEF" w:rsidP="00E51EEF">
            <w:pPr>
              <w:pStyle w:val="CRCoverPage"/>
              <w:spacing w:after="0"/>
              <w:rPr>
                <w:noProof/>
              </w:rPr>
            </w:pPr>
            <w:r w:rsidRPr="00203471">
              <w:rPr>
                <w:noProof/>
              </w:rPr>
              <w:t xml:space="preserve"> O&amp;M Specifications</w:t>
            </w:r>
          </w:p>
        </w:tc>
        <w:tc>
          <w:tcPr>
            <w:tcW w:w="3401" w:type="dxa"/>
            <w:gridSpan w:val="3"/>
            <w:tcBorders>
              <w:right w:val="single" w:sz="4" w:space="0" w:color="auto"/>
            </w:tcBorders>
            <w:shd w:val="pct30" w:color="FFFF00" w:fill="auto"/>
          </w:tcPr>
          <w:p w14:paraId="66152F5E"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60DF82CC" w14:textId="77777777" w:rsidTr="00C2202C">
        <w:tc>
          <w:tcPr>
            <w:tcW w:w="2694" w:type="dxa"/>
            <w:gridSpan w:val="2"/>
            <w:tcBorders>
              <w:left w:val="single" w:sz="4" w:space="0" w:color="auto"/>
            </w:tcBorders>
          </w:tcPr>
          <w:p w14:paraId="517696CD" w14:textId="77777777" w:rsidR="00E51EEF" w:rsidRPr="00203471" w:rsidRDefault="00E51EEF" w:rsidP="00E51EEF">
            <w:pPr>
              <w:pStyle w:val="CRCoverPage"/>
              <w:spacing w:after="0"/>
              <w:rPr>
                <w:b/>
                <w:i/>
                <w:noProof/>
              </w:rPr>
            </w:pPr>
          </w:p>
        </w:tc>
        <w:tc>
          <w:tcPr>
            <w:tcW w:w="6946" w:type="dxa"/>
            <w:gridSpan w:val="9"/>
            <w:tcBorders>
              <w:right w:val="single" w:sz="4" w:space="0" w:color="auto"/>
            </w:tcBorders>
          </w:tcPr>
          <w:p w14:paraId="4D84207F" w14:textId="77777777" w:rsidR="00E51EEF" w:rsidRPr="00203471" w:rsidRDefault="00E51EEF" w:rsidP="00E51EEF">
            <w:pPr>
              <w:pStyle w:val="CRCoverPage"/>
              <w:spacing w:after="0"/>
              <w:rPr>
                <w:noProof/>
              </w:rPr>
            </w:pPr>
          </w:p>
        </w:tc>
      </w:tr>
      <w:tr w:rsidR="00E51EEF" w:rsidRPr="00203471" w14:paraId="556B87B6" w14:textId="77777777" w:rsidTr="00C2202C">
        <w:tc>
          <w:tcPr>
            <w:tcW w:w="2694" w:type="dxa"/>
            <w:gridSpan w:val="2"/>
            <w:tcBorders>
              <w:left w:val="single" w:sz="4" w:space="0" w:color="auto"/>
              <w:bottom w:val="single" w:sz="4" w:space="0" w:color="auto"/>
            </w:tcBorders>
          </w:tcPr>
          <w:p w14:paraId="79A9C411" w14:textId="77777777" w:rsidR="00E51EEF" w:rsidRPr="00203471" w:rsidRDefault="00E51EEF" w:rsidP="00E51EEF">
            <w:pPr>
              <w:pStyle w:val="CRCoverPage"/>
              <w:tabs>
                <w:tab w:val="right" w:pos="2184"/>
              </w:tabs>
              <w:spacing w:after="0"/>
              <w:rPr>
                <w:b/>
                <w:i/>
                <w:noProof/>
              </w:rPr>
            </w:pPr>
            <w:r w:rsidRPr="002034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EEF" w:rsidRPr="00203471" w:rsidRDefault="00E51EEF" w:rsidP="00E51EEF">
            <w:pPr>
              <w:pStyle w:val="CRCoverPage"/>
              <w:spacing w:after="0"/>
              <w:ind w:left="100"/>
              <w:rPr>
                <w:noProof/>
              </w:rPr>
            </w:pPr>
          </w:p>
        </w:tc>
      </w:tr>
      <w:tr w:rsidR="00E51EEF" w:rsidRPr="00203471" w14:paraId="45BFE792" w14:textId="77777777" w:rsidTr="00C2202C">
        <w:tc>
          <w:tcPr>
            <w:tcW w:w="2694" w:type="dxa"/>
            <w:gridSpan w:val="2"/>
            <w:tcBorders>
              <w:top w:val="single" w:sz="4" w:space="0" w:color="auto"/>
              <w:bottom w:val="single" w:sz="4" w:space="0" w:color="auto"/>
            </w:tcBorders>
          </w:tcPr>
          <w:p w14:paraId="194242DD" w14:textId="77777777" w:rsidR="00E51EEF" w:rsidRPr="00203471" w:rsidRDefault="00E51EEF" w:rsidP="00E51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EF" w:rsidRPr="00203471" w:rsidRDefault="00E51EEF" w:rsidP="00E51EEF">
            <w:pPr>
              <w:pStyle w:val="CRCoverPage"/>
              <w:spacing w:after="0"/>
              <w:ind w:left="100"/>
              <w:rPr>
                <w:noProof/>
                <w:sz w:val="8"/>
                <w:szCs w:val="8"/>
              </w:rPr>
            </w:pPr>
          </w:p>
        </w:tc>
      </w:tr>
      <w:tr w:rsidR="00E51EEF" w:rsidRPr="00203471" w14:paraId="6C3DBC81" w14:textId="77777777" w:rsidTr="00C2202C">
        <w:tc>
          <w:tcPr>
            <w:tcW w:w="2694" w:type="dxa"/>
            <w:gridSpan w:val="2"/>
            <w:tcBorders>
              <w:top w:val="single" w:sz="4" w:space="0" w:color="auto"/>
              <w:left w:val="single" w:sz="4" w:space="0" w:color="auto"/>
              <w:bottom w:val="single" w:sz="4" w:space="0" w:color="auto"/>
            </w:tcBorders>
          </w:tcPr>
          <w:p w14:paraId="6E23B456" w14:textId="77777777" w:rsidR="00E51EEF" w:rsidRPr="00203471" w:rsidRDefault="00E51EEF" w:rsidP="00E51EEF">
            <w:pPr>
              <w:pStyle w:val="CRCoverPage"/>
              <w:tabs>
                <w:tab w:val="right" w:pos="2184"/>
              </w:tabs>
              <w:spacing w:after="0"/>
              <w:rPr>
                <w:b/>
                <w:i/>
                <w:noProof/>
              </w:rPr>
            </w:pPr>
            <w:r w:rsidRPr="002034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EEF" w:rsidRPr="00203471" w:rsidRDefault="00E51EEF" w:rsidP="00E51EEF">
            <w:pPr>
              <w:pStyle w:val="CRCoverPage"/>
              <w:spacing w:after="0"/>
              <w:ind w:left="100"/>
              <w:rPr>
                <w:noProof/>
              </w:rPr>
            </w:pPr>
          </w:p>
        </w:tc>
      </w:tr>
    </w:tbl>
    <w:p w14:paraId="1557EA72" w14:textId="77777777" w:rsidR="001E41F3" w:rsidRPr="00203471" w:rsidRDefault="001E41F3">
      <w:pPr>
        <w:rPr>
          <w:noProof/>
        </w:rPr>
        <w:sectPr w:rsidR="001E41F3" w:rsidRPr="002034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727EB76A" w:rsidR="00181836" w:rsidRDefault="00181836" w:rsidP="001931CF">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sidR="004D4767" w:rsidRPr="00203471">
        <w:rPr>
          <w:rFonts w:eastAsia="SimSun"/>
          <w:noProof/>
          <w:color w:val="FF0000"/>
          <w:szCs w:val="28"/>
          <w:lang w:eastAsia="zh-CN"/>
        </w:rPr>
        <w:t>Start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1EF619E6" w14:textId="77777777" w:rsidR="00EA218F" w:rsidRDefault="00EA218F" w:rsidP="00EA218F">
      <w:pPr>
        <w:pStyle w:val="Heading2"/>
        <w:rPr>
          <w:lang w:eastAsia="zh-CN"/>
        </w:rPr>
      </w:pPr>
      <w:bookmarkStart w:id="3" w:name="_Toc383690637"/>
      <w:r>
        <w:t>3.3</w:t>
      </w:r>
      <w:r>
        <w:tab/>
        <w:t>Abbreviations</w:t>
      </w:r>
    </w:p>
    <w:p w14:paraId="624C5DB3" w14:textId="77777777" w:rsidR="00EA218F" w:rsidRDefault="00EA218F" w:rsidP="00EA218F">
      <w:pPr>
        <w:keepNext/>
      </w:pPr>
      <w:r>
        <w:t>For the purposes of the present document, the abbreviations given in TR 21.905 [26] and the following apply. An abbreviation defined in the present document takes precedence over the definition of the same abbreviation, if any, in TR 21.905 [26].</w:t>
      </w:r>
    </w:p>
    <w:p w14:paraId="26B3915E" w14:textId="77777777" w:rsidR="00EA218F" w:rsidRDefault="00EA218F" w:rsidP="00EA218F">
      <w:pPr>
        <w:pStyle w:val="EW"/>
        <w:rPr>
          <w:rFonts w:eastAsia="MS Mincho"/>
        </w:rPr>
      </w:pPr>
      <w:r>
        <w:rPr>
          <w:rFonts w:eastAsia="MS Mincho"/>
        </w:rPr>
        <w:t>1x RTT</w:t>
      </w:r>
      <w:r>
        <w:rPr>
          <w:rFonts w:eastAsia="MS Mincho"/>
        </w:rPr>
        <w:tab/>
        <w:t>CDMA2000 1x Radio Transmission Technology</w:t>
      </w:r>
    </w:p>
    <w:p w14:paraId="51DC87DB" w14:textId="77777777" w:rsidR="00EA218F" w:rsidRDefault="00EA218F" w:rsidP="00EA218F">
      <w:pPr>
        <w:pStyle w:val="EW"/>
        <w:rPr>
          <w:rFonts w:eastAsia="MS Mincho"/>
        </w:rPr>
      </w:pPr>
      <w:r>
        <w:rPr>
          <w:rFonts w:eastAsia="MS Mincho"/>
        </w:rPr>
        <w:t>ABS</w:t>
      </w:r>
      <w:r>
        <w:rPr>
          <w:rFonts w:eastAsia="MS Mincho"/>
        </w:rPr>
        <w:tab/>
        <w:t>Almost Blank Subframe</w:t>
      </w:r>
    </w:p>
    <w:p w14:paraId="1454CC0E" w14:textId="77777777" w:rsidR="00EA218F" w:rsidRDefault="00EA218F" w:rsidP="00EA218F">
      <w:pPr>
        <w:pStyle w:val="EW"/>
        <w:rPr>
          <w:rFonts w:eastAsia="Times New Roman"/>
        </w:rPr>
      </w:pPr>
      <w:r>
        <w:rPr>
          <w:rFonts w:eastAsia="MS Mincho"/>
        </w:rPr>
        <w:t>ARQ</w:t>
      </w:r>
      <w:r>
        <w:rPr>
          <w:rFonts w:eastAsia="MS Mincho"/>
        </w:rPr>
        <w:tab/>
      </w:r>
      <w:r>
        <w:t>Automatic Repeat Request</w:t>
      </w:r>
    </w:p>
    <w:p w14:paraId="1424F35B" w14:textId="77777777" w:rsidR="00EA218F" w:rsidRDefault="00EA218F" w:rsidP="00EA218F">
      <w:pPr>
        <w:pStyle w:val="EW"/>
      </w:pPr>
      <w:r>
        <w:t>AP</w:t>
      </w:r>
      <w:r>
        <w:tab/>
        <w:t>Access Point</w:t>
      </w:r>
    </w:p>
    <w:p w14:paraId="68989B5C" w14:textId="77777777" w:rsidR="00EA218F" w:rsidRDefault="00EA218F" w:rsidP="00EA218F">
      <w:pPr>
        <w:pStyle w:val="EW"/>
      </w:pPr>
      <w:r>
        <w:t>AWGN</w:t>
      </w:r>
      <w:r>
        <w:tab/>
        <w:t>Additive White Gaussian Noise</w:t>
      </w:r>
    </w:p>
    <w:p w14:paraId="418D0631" w14:textId="77777777" w:rsidR="00EA218F" w:rsidRDefault="00EA218F" w:rsidP="00EA218F">
      <w:pPr>
        <w:pStyle w:val="EW"/>
      </w:pPr>
      <w:r>
        <w:t>BCCH</w:t>
      </w:r>
      <w:r>
        <w:tab/>
        <w:t>Broadcast Control Channel</w:t>
      </w:r>
    </w:p>
    <w:p w14:paraId="5A33639C" w14:textId="77777777" w:rsidR="00EA218F" w:rsidRDefault="00EA218F" w:rsidP="00EA218F">
      <w:pPr>
        <w:pStyle w:val="EW"/>
      </w:pPr>
      <w:r>
        <w:t>BCH</w:t>
      </w:r>
      <w:r>
        <w:tab/>
        <w:t>Broadcast Channel</w:t>
      </w:r>
    </w:p>
    <w:p w14:paraId="00814166" w14:textId="77777777" w:rsidR="00EA218F" w:rsidRDefault="00EA218F" w:rsidP="00EA218F">
      <w:pPr>
        <w:pStyle w:val="EW"/>
        <w:ind w:left="1701" w:hanging="1417"/>
        <w:rPr>
          <w:noProof/>
        </w:rPr>
      </w:pPr>
      <w:r>
        <w:t>CA</w:t>
      </w:r>
      <w:r>
        <w:tab/>
        <w:t>Carrier Aggregation</w:t>
      </w:r>
    </w:p>
    <w:p w14:paraId="79B6A4D7" w14:textId="77777777" w:rsidR="00EA218F" w:rsidRDefault="00EA218F" w:rsidP="00EA218F">
      <w:pPr>
        <w:pStyle w:val="EW"/>
        <w:ind w:left="1701" w:hanging="1417"/>
        <w:rPr>
          <w:noProof/>
        </w:rPr>
      </w:pPr>
      <w:r>
        <w:rPr>
          <w:noProof/>
        </w:rPr>
        <w:t>CC</w:t>
      </w:r>
      <w:r>
        <w:rPr>
          <w:noProof/>
        </w:rPr>
        <w:tab/>
        <w:t xml:space="preserve">Component Carrier </w:t>
      </w:r>
    </w:p>
    <w:p w14:paraId="6EDED48C" w14:textId="77777777" w:rsidR="00EA218F" w:rsidRDefault="00EA218F" w:rsidP="00EA218F">
      <w:pPr>
        <w:pStyle w:val="EW"/>
        <w:ind w:left="1701" w:hanging="1417"/>
        <w:rPr>
          <w:noProof/>
        </w:rPr>
      </w:pPr>
      <w:r>
        <w:rPr>
          <w:noProof/>
        </w:rPr>
        <w:t>CCA</w:t>
      </w:r>
      <w:r>
        <w:rPr>
          <w:noProof/>
        </w:rPr>
        <w:tab/>
        <w:t>Clear Channel Assessment</w:t>
      </w:r>
    </w:p>
    <w:p w14:paraId="758D01C2" w14:textId="77777777" w:rsidR="00EA218F" w:rsidRDefault="00EA218F" w:rsidP="00EA218F">
      <w:pPr>
        <w:pStyle w:val="EW"/>
        <w:ind w:left="1701" w:hanging="1417"/>
        <w:rPr>
          <w:noProof/>
        </w:rPr>
      </w:pPr>
      <w:r>
        <w:rPr>
          <w:noProof/>
        </w:rPr>
        <w:t>CCCH SDU</w:t>
      </w:r>
      <w:r>
        <w:tab/>
      </w:r>
      <w:r>
        <w:rPr>
          <w:noProof/>
        </w:rPr>
        <w:t>Common Control Channel SDU</w:t>
      </w:r>
    </w:p>
    <w:p w14:paraId="3D8955E7" w14:textId="77777777" w:rsidR="00EA218F" w:rsidRDefault="00EA218F" w:rsidP="00EA218F">
      <w:pPr>
        <w:pStyle w:val="EW"/>
        <w:ind w:left="1701" w:hanging="1417"/>
        <w:rPr>
          <w:noProof/>
        </w:rPr>
      </w:pPr>
      <w:r>
        <w:rPr>
          <w:noProof/>
        </w:rPr>
        <w:t>CE</w:t>
      </w:r>
      <w:r>
        <w:rPr>
          <w:noProof/>
        </w:rPr>
        <w:tab/>
        <w:t>Coverage Enhancement</w:t>
      </w:r>
    </w:p>
    <w:p w14:paraId="58B16472" w14:textId="77777777" w:rsidR="00EA218F" w:rsidRDefault="00EA218F" w:rsidP="00EA218F">
      <w:pPr>
        <w:pStyle w:val="EW"/>
        <w:ind w:left="1701" w:hanging="1417"/>
        <w:rPr>
          <w:noProof/>
        </w:rPr>
      </w:pPr>
      <w:r>
        <w:rPr>
          <w:noProof/>
        </w:rPr>
        <w:t>CGI</w:t>
      </w:r>
      <w:r>
        <w:tab/>
      </w:r>
      <w:r>
        <w:rPr>
          <w:noProof/>
        </w:rPr>
        <w:t>Cell Global Identifier</w:t>
      </w:r>
    </w:p>
    <w:p w14:paraId="286747FA" w14:textId="77777777" w:rsidR="00EA218F" w:rsidRDefault="00EA218F" w:rsidP="00EA218F">
      <w:pPr>
        <w:pStyle w:val="EW"/>
        <w:rPr>
          <w:rFonts w:eastAsia="MS Mincho"/>
        </w:rPr>
      </w:pPr>
      <w:r>
        <w:rPr>
          <w:rFonts w:eastAsia="MS Mincho"/>
        </w:rPr>
        <w:t>CPICH</w:t>
      </w:r>
      <w:r>
        <w:rPr>
          <w:rFonts w:eastAsia="MS Mincho"/>
        </w:rPr>
        <w:tab/>
        <w:t>Common Pilot Channel</w:t>
      </w:r>
    </w:p>
    <w:p w14:paraId="1D40FE24" w14:textId="77777777" w:rsidR="00EA218F" w:rsidRDefault="00EA218F" w:rsidP="00EA218F">
      <w:pPr>
        <w:pStyle w:val="EW"/>
        <w:keepNext/>
        <w:rPr>
          <w:rFonts w:eastAsia="Times New Roman"/>
        </w:rPr>
      </w:pPr>
      <w:r>
        <w:t xml:space="preserve">CPICH </w:t>
      </w:r>
      <w:proofErr w:type="spellStart"/>
      <w:r>
        <w:t>Ec</w:t>
      </w:r>
      <w:proofErr w:type="spellEnd"/>
      <w:r>
        <w:t>/No</w:t>
      </w:r>
      <w:r>
        <w:tab/>
        <w:t>CPICH Received energy per chip divided by the power density in the band</w:t>
      </w:r>
    </w:p>
    <w:p w14:paraId="61626705" w14:textId="77777777" w:rsidR="00EA218F" w:rsidRDefault="00EA218F" w:rsidP="00EA218F">
      <w:pPr>
        <w:pStyle w:val="EW"/>
        <w:keepNext/>
      </w:pPr>
      <w:r>
        <w:t>CRS</w:t>
      </w:r>
      <w:r>
        <w:tab/>
        <w:t>Cell-specific Reference Signals</w:t>
      </w:r>
    </w:p>
    <w:p w14:paraId="171710A6" w14:textId="77777777" w:rsidR="00EA218F" w:rsidRDefault="00EA218F" w:rsidP="00EA218F">
      <w:pPr>
        <w:pStyle w:val="EW"/>
        <w:keepNext/>
      </w:pPr>
      <w:r>
        <w:t>C-RNTI</w:t>
      </w:r>
      <w:r>
        <w:tab/>
        <w:t>Cell RNTI</w:t>
      </w:r>
    </w:p>
    <w:p w14:paraId="6AE65E02" w14:textId="77777777" w:rsidR="00EA218F" w:rsidRDefault="00EA218F" w:rsidP="00EA218F">
      <w:pPr>
        <w:pStyle w:val="EW"/>
        <w:keepNext/>
      </w:pPr>
      <w:r>
        <w:t>CSI</w:t>
      </w:r>
      <w:r>
        <w:tab/>
        <w:t>Channel-State Information</w:t>
      </w:r>
    </w:p>
    <w:p w14:paraId="22B16B4A" w14:textId="77777777" w:rsidR="00EA218F" w:rsidRDefault="00EA218F" w:rsidP="00EA218F">
      <w:pPr>
        <w:pStyle w:val="EW"/>
        <w:keepNext/>
      </w:pPr>
      <w:r>
        <w:t>CSI-RS</w:t>
      </w:r>
      <w:r>
        <w:tab/>
        <w:t>CSI Reference Signal</w:t>
      </w:r>
    </w:p>
    <w:p w14:paraId="0B6DB367" w14:textId="77777777" w:rsidR="00EA218F" w:rsidRDefault="00EA218F" w:rsidP="00EA218F">
      <w:pPr>
        <w:pStyle w:val="EW"/>
        <w:keepNext/>
      </w:pPr>
      <w:r>
        <w:t>DAPS</w:t>
      </w:r>
      <w:r>
        <w:tab/>
        <w:t>Dual Active Protocol Stack</w:t>
      </w:r>
    </w:p>
    <w:p w14:paraId="0A882EC5" w14:textId="77777777" w:rsidR="00EA218F" w:rsidRDefault="00EA218F" w:rsidP="00EA218F">
      <w:pPr>
        <w:pStyle w:val="EW"/>
      </w:pPr>
      <w:r>
        <w:t>DC</w:t>
      </w:r>
      <w:r>
        <w:tab/>
        <w:t>Dual Connectivity</w:t>
      </w:r>
    </w:p>
    <w:p w14:paraId="2576DF76" w14:textId="77777777" w:rsidR="00EA218F" w:rsidRDefault="00EA218F" w:rsidP="00EA218F">
      <w:pPr>
        <w:pStyle w:val="EW"/>
      </w:pPr>
      <w:r>
        <w:t>DCCH</w:t>
      </w:r>
      <w:r>
        <w:tab/>
        <w:t>Dedicated Control Channel</w:t>
      </w:r>
    </w:p>
    <w:p w14:paraId="5C676591" w14:textId="77777777" w:rsidR="00EA218F" w:rsidRDefault="00EA218F" w:rsidP="00EA218F">
      <w:pPr>
        <w:pStyle w:val="EW"/>
      </w:pPr>
      <w:r>
        <w:t>DL</w:t>
      </w:r>
      <w:r>
        <w:tab/>
        <w:t>Downlink</w:t>
      </w:r>
    </w:p>
    <w:p w14:paraId="05B05242" w14:textId="77777777" w:rsidR="00EA218F" w:rsidRDefault="00EA218F" w:rsidP="00EA218F">
      <w:pPr>
        <w:pStyle w:val="EW"/>
      </w:pPr>
      <w:r>
        <w:t>DMTC</w:t>
      </w:r>
      <w:r>
        <w:tab/>
      </w:r>
      <w:r>
        <w:rPr>
          <w:rFonts w:cs="v4.2.0"/>
        </w:rPr>
        <w:t>Discovery signal Measuremen</w:t>
      </w:r>
      <w:r>
        <w:t>t Timing Configuration</w:t>
      </w:r>
    </w:p>
    <w:p w14:paraId="585054A3" w14:textId="77777777" w:rsidR="00EA218F" w:rsidRDefault="00EA218F" w:rsidP="00EA218F">
      <w:pPr>
        <w:pStyle w:val="EW"/>
      </w:pPr>
      <w:r>
        <w:t>DRX</w:t>
      </w:r>
      <w:r>
        <w:tab/>
        <w:t>Discontinuous Reception</w:t>
      </w:r>
    </w:p>
    <w:p w14:paraId="1CCBE6EE" w14:textId="77777777" w:rsidR="00EA218F" w:rsidRDefault="00EA218F" w:rsidP="00EA218F">
      <w:pPr>
        <w:pStyle w:val="EW"/>
      </w:pPr>
      <w:r>
        <w:t>DTCH</w:t>
      </w:r>
      <w:r>
        <w:tab/>
        <w:t>Dedicated Traffic Channel</w:t>
      </w:r>
    </w:p>
    <w:p w14:paraId="5566F9A6" w14:textId="77777777" w:rsidR="00EA218F" w:rsidRDefault="00EA218F" w:rsidP="00EA218F">
      <w:pPr>
        <w:pStyle w:val="EW"/>
      </w:pPr>
      <w:r>
        <w:t>DUT</w:t>
      </w:r>
      <w:r>
        <w:tab/>
        <w:t>Device Under Test</w:t>
      </w:r>
    </w:p>
    <w:p w14:paraId="6A843031" w14:textId="77777777" w:rsidR="00EA218F" w:rsidRDefault="00EA218F" w:rsidP="00EA218F">
      <w:pPr>
        <w:pStyle w:val="EW"/>
      </w:pPr>
      <w:r>
        <w:t>E-CID</w:t>
      </w:r>
      <w:r>
        <w:tab/>
        <w:t>Enhanced Cell-ID (positioning method)</w:t>
      </w:r>
    </w:p>
    <w:p w14:paraId="6C39AE4D" w14:textId="77777777" w:rsidR="00EA218F" w:rsidRDefault="00EA218F" w:rsidP="00EA218F">
      <w:pPr>
        <w:pStyle w:val="EW"/>
        <w:rPr>
          <w:noProof/>
        </w:rPr>
      </w:pPr>
      <w:r>
        <w:rPr>
          <w:noProof/>
        </w:rPr>
        <w:t>ECGI</w:t>
      </w:r>
      <w:r>
        <w:rPr>
          <w:noProof/>
        </w:rPr>
        <w:tab/>
        <w:t>Evolved CGI</w:t>
      </w:r>
    </w:p>
    <w:p w14:paraId="7BE0AC64" w14:textId="77777777" w:rsidR="00EA218F" w:rsidRDefault="00EA218F" w:rsidP="00EA218F">
      <w:pPr>
        <w:pStyle w:val="EW"/>
        <w:rPr>
          <w:noProof/>
        </w:rPr>
      </w:pPr>
      <w:r>
        <w:rPr>
          <w:noProof/>
        </w:rPr>
        <w:t>eDRX_IDLE</w:t>
      </w:r>
      <w:r>
        <w:rPr>
          <w:noProof/>
        </w:rPr>
        <w:tab/>
        <w:t>Extended IDLE-mode DRX</w:t>
      </w:r>
    </w:p>
    <w:p w14:paraId="7542723C" w14:textId="77777777" w:rsidR="00EA218F" w:rsidRDefault="00EA218F" w:rsidP="00EA218F">
      <w:pPr>
        <w:pStyle w:val="EW"/>
      </w:pPr>
      <w:r>
        <w:rPr>
          <w:noProof/>
        </w:rPr>
        <w:t>eDRX_CONN</w:t>
      </w:r>
      <w:r>
        <w:rPr>
          <w:noProof/>
        </w:rPr>
        <w:tab/>
        <w:t>Extended CONNECTED-mode DRX</w:t>
      </w:r>
    </w:p>
    <w:p w14:paraId="11255605" w14:textId="77777777" w:rsidR="00EA218F" w:rsidRDefault="00EA218F" w:rsidP="00EA218F">
      <w:pPr>
        <w:pStyle w:val="EW"/>
      </w:pPr>
      <w:proofErr w:type="spellStart"/>
      <w:r>
        <w:t>eNB</w:t>
      </w:r>
      <w:proofErr w:type="spellEnd"/>
      <w:r>
        <w:tab/>
        <w:t xml:space="preserve">E-UTRAN </w:t>
      </w:r>
      <w:proofErr w:type="spellStart"/>
      <w:r>
        <w:t>NodeB</w:t>
      </w:r>
      <w:proofErr w:type="spellEnd"/>
    </w:p>
    <w:p w14:paraId="6061B8C9" w14:textId="77777777" w:rsidR="00EA218F" w:rsidRDefault="00EA218F" w:rsidP="00EA218F">
      <w:pPr>
        <w:pStyle w:val="EW"/>
      </w:pPr>
      <w:r>
        <w:t>EN-DC</w:t>
      </w:r>
      <w:r>
        <w:tab/>
        <w:t>E-UTRA-NR Dual Connectivity</w:t>
      </w:r>
    </w:p>
    <w:p w14:paraId="1FFACEFD" w14:textId="77777777" w:rsidR="00EA218F" w:rsidRDefault="00EA218F" w:rsidP="00EA218F">
      <w:pPr>
        <w:pStyle w:val="EW"/>
      </w:pPr>
      <w:r>
        <w:t>E-SMLC</w:t>
      </w:r>
      <w:r>
        <w:tab/>
        <w:t>Enhanced Serving Mobile Location Centre</w:t>
      </w:r>
    </w:p>
    <w:p w14:paraId="73E37CD3" w14:textId="77777777" w:rsidR="00EA218F" w:rsidRDefault="00EA218F" w:rsidP="00EA218F">
      <w:pPr>
        <w:pStyle w:val="EW"/>
        <w:rPr>
          <w:lang w:val="sv-FI"/>
        </w:rPr>
      </w:pPr>
      <w:r>
        <w:rPr>
          <w:lang w:val="sv-FI"/>
        </w:rPr>
        <w:t>E-UTRA</w:t>
      </w:r>
      <w:r>
        <w:rPr>
          <w:lang w:val="sv-FI"/>
        </w:rPr>
        <w:tab/>
        <w:t>Evolved UTRA</w:t>
      </w:r>
    </w:p>
    <w:p w14:paraId="79389E57" w14:textId="77777777" w:rsidR="00EA218F" w:rsidRDefault="00EA218F" w:rsidP="00EA218F">
      <w:pPr>
        <w:pStyle w:val="EW"/>
        <w:rPr>
          <w:lang w:val="sv-FI"/>
        </w:rPr>
      </w:pPr>
      <w:r>
        <w:rPr>
          <w:lang w:val="sv-FI"/>
        </w:rPr>
        <w:t>E-UTRAN</w:t>
      </w:r>
      <w:r>
        <w:rPr>
          <w:lang w:val="sv-FI"/>
        </w:rPr>
        <w:tab/>
        <w:t>Evolved UTRAN</w:t>
      </w:r>
    </w:p>
    <w:p w14:paraId="0C1F5AD5" w14:textId="77777777" w:rsidR="00EA218F" w:rsidRDefault="00EA218F" w:rsidP="00EA218F">
      <w:pPr>
        <w:pStyle w:val="EW"/>
      </w:pPr>
      <w:r>
        <w:t>FDD</w:t>
      </w:r>
      <w:r>
        <w:tab/>
        <w:t>Frequency Division Duplex</w:t>
      </w:r>
    </w:p>
    <w:p w14:paraId="29EC4E29" w14:textId="77777777" w:rsidR="00EA218F" w:rsidRDefault="00EA218F" w:rsidP="00EA218F">
      <w:pPr>
        <w:pStyle w:val="EW"/>
      </w:pPr>
      <w:r>
        <w:t>FS3</w:t>
      </w:r>
      <w:r>
        <w:tab/>
        <w:t>Frame Structure type 3</w:t>
      </w:r>
    </w:p>
    <w:p w14:paraId="697F37E2" w14:textId="77777777" w:rsidR="00EA218F" w:rsidRDefault="00EA218F" w:rsidP="00EA218F">
      <w:pPr>
        <w:pStyle w:val="EW"/>
      </w:pPr>
      <w:r>
        <w:t>GERAN</w:t>
      </w:r>
      <w:r>
        <w:tab/>
        <w:t>GSM EDGE Radio Access Network</w:t>
      </w:r>
    </w:p>
    <w:p w14:paraId="508FD3C2" w14:textId="77777777" w:rsidR="00EA218F" w:rsidRDefault="00EA218F" w:rsidP="00EA218F">
      <w:pPr>
        <w:pStyle w:val="EW"/>
      </w:pPr>
      <w:r>
        <w:t>GNSS</w:t>
      </w:r>
      <w:r>
        <w:tab/>
        <w:t>Global Navigational Satellite System</w:t>
      </w:r>
    </w:p>
    <w:p w14:paraId="38BBA094" w14:textId="3BC6E548" w:rsidR="00EA218F" w:rsidRDefault="00EA218F" w:rsidP="00EA218F">
      <w:pPr>
        <w:pStyle w:val="EW"/>
        <w:rPr>
          <w:ins w:id="4" w:author="Hsuanli Lin (林烜立)" w:date="2024-01-22T11:11:00Z"/>
        </w:rPr>
      </w:pPr>
      <w:r>
        <w:t>GSM</w:t>
      </w:r>
      <w:r>
        <w:tab/>
        <w:t>Global System for Mobile communication</w:t>
      </w:r>
    </w:p>
    <w:p w14:paraId="5856BDD7" w14:textId="5A8DB27A" w:rsidR="00EA218F" w:rsidRDefault="00EA218F" w:rsidP="00EA218F">
      <w:pPr>
        <w:pStyle w:val="EW"/>
      </w:pPr>
      <w:ins w:id="5" w:author="Hsuanli Lin (林烜立)" w:date="2024-01-22T11:11:00Z">
        <w:r>
          <w:t xml:space="preserve">GSO    </w:t>
        </w:r>
        <w:r>
          <w:tab/>
          <w:t>Geosynchronous Orbit</w:t>
        </w:r>
      </w:ins>
    </w:p>
    <w:p w14:paraId="110C2536" w14:textId="77777777" w:rsidR="00EA218F" w:rsidRDefault="00EA218F" w:rsidP="00EA218F">
      <w:pPr>
        <w:pStyle w:val="EW"/>
      </w:pPr>
      <w:r>
        <w:t>HARQ</w:t>
      </w:r>
      <w:r>
        <w:tab/>
        <w:t>Hybrid Automatic Repeat Request</w:t>
      </w:r>
    </w:p>
    <w:p w14:paraId="19FC3B1F" w14:textId="77777777" w:rsidR="00EA218F" w:rsidRDefault="00EA218F" w:rsidP="00EA218F">
      <w:pPr>
        <w:pStyle w:val="EW"/>
      </w:pPr>
      <w:r>
        <w:t>HD-FDD</w:t>
      </w:r>
      <w:r>
        <w:tab/>
        <w:t>Half-Duplex FDD</w:t>
      </w:r>
    </w:p>
    <w:p w14:paraId="7C74D812" w14:textId="77777777" w:rsidR="00EA218F" w:rsidRDefault="00EA218F" w:rsidP="00EA218F">
      <w:pPr>
        <w:pStyle w:val="EW"/>
      </w:pPr>
      <w:r>
        <w:t>HO</w:t>
      </w:r>
      <w:r>
        <w:tab/>
        <w:t>Handover</w:t>
      </w:r>
    </w:p>
    <w:p w14:paraId="29921324" w14:textId="77777777" w:rsidR="00EA218F" w:rsidRDefault="00EA218F" w:rsidP="00EA218F">
      <w:pPr>
        <w:pStyle w:val="EW"/>
      </w:pPr>
      <w:r>
        <w:t>HRPD</w:t>
      </w:r>
      <w:r>
        <w:tab/>
      </w:r>
      <w:proofErr w:type="gramStart"/>
      <w:r>
        <w:t>High Rate</w:t>
      </w:r>
      <w:proofErr w:type="gramEnd"/>
      <w:r>
        <w:t xml:space="preserve"> Packet Data</w:t>
      </w:r>
    </w:p>
    <w:p w14:paraId="63F5156E" w14:textId="77777777" w:rsidR="00EA218F" w:rsidRDefault="00EA218F" w:rsidP="00EA218F">
      <w:pPr>
        <w:pStyle w:val="EW"/>
      </w:pPr>
      <w:r>
        <w:t>IDC</w:t>
      </w:r>
      <w:r>
        <w:tab/>
        <w:t>In-Device Coexistence</w:t>
      </w:r>
    </w:p>
    <w:p w14:paraId="4C44167F" w14:textId="77777777" w:rsidR="00EA218F" w:rsidRDefault="00EA218F" w:rsidP="00EA218F">
      <w:pPr>
        <w:pStyle w:val="EW"/>
      </w:pPr>
      <w:r>
        <w:t>IEEE</w:t>
      </w:r>
      <w:r>
        <w:tab/>
        <w:t>Institute of Electrical and Electronics Engineers</w:t>
      </w:r>
    </w:p>
    <w:p w14:paraId="6B1FD170" w14:textId="77777777" w:rsidR="00EA218F" w:rsidRDefault="00EA218F" w:rsidP="00EA218F">
      <w:pPr>
        <w:pStyle w:val="EW"/>
      </w:pPr>
      <w:r>
        <w:t>LBT</w:t>
      </w:r>
      <w:r>
        <w:tab/>
        <w:t xml:space="preserve">Listen before </w:t>
      </w:r>
      <w:proofErr w:type="gramStart"/>
      <w:r>
        <w:t>talk</w:t>
      </w:r>
      <w:proofErr w:type="gramEnd"/>
    </w:p>
    <w:p w14:paraId="3EB2A495" w14:textId="77777777" w:rsidR="00EA218F" w:rsidRDefault="00EA218F" w:rsidP="00EA218F">
      <w:pPr>
        <w:pStyle w:val="EW"/>
      </w:pPr>
      <w:r>
        <w:t>LPP</w:t>
      </w:r>
      <w:r>
        <w:tab/>
        <w:t>LTE Positioning Protocol</w:t>
      </w:r>
    </w:p>
    <w:p w14:paraId="6660BB5F" w14:textId="77777777" w:rsidR="00EA218F" w:rsidRDefault="00EA218F" w:rsidP="00EA218F">
      <w:pPr>
        <w:pStyle w:val="EW"/>
      </w:pPr>
      <w:r>
        <w:t>LWA</w:t>
      </w:r>
      <w:r>
        <w:tab/>
        <w:t>LTE-WLAN Aggregation</w:t>
      </w:r>
    </w:p>
    <w:p w14:paraId="28012426" w14:textId="77777777" w:rsidR="00EA218F" w:rsidRDefault="00EA218F" w:rsidP="00EA218F">
      <w:pPr>
        <w:pStyle w:val="EW"/>
      </w:pPr>
      <w:r>
        <w:t xml:space="preserve">MAC </w:t>
      </w:r>
      <w:r>
        <w:tab/>
        <w:t>Medium Access Control</w:t>
      </w:r>
    </w:p>
    <w:p w14:paraId="4ED48A37" w14:textId="77777777" w:rsidR="00EA218F" w:rsidRDefault="00EA218F" w:rsidP="00EA218F">
      <w:pPr>
        <w:pStyle w:val="EW"/>
      </w:pPr>
      <w:r>
        <w:t>MCG</w:t>
      </w:r>
      <w:r>
        <w:tab/>
        <w:t>Master Cell Group</w:t>
      </w:r>
    </w:p>
    <w:p w14:paraId="4AC7339A" w14:textId="77777777" w:rsidR="00EA218F" w:rsidRDefault="00EA218F" w:rsidP="00EA218F">
      <w:pPr>
        <w:pStyle w:val="EW"/>
      </w:pPr>
      <w:proofErr w:type="spellStart"/>
      <w:r>
        <w:lastRenderedPageBreak/>
        <w:t>MeNB</w:t>
      </w:r>
      <w:proofErr w:type="spellEnd"/>
      <w:r>
        <w:tab/>
        <w:t xml:space="preserve">Master </w:t>
      </w:r>
      <w:proofErr w:type="spellStart"/>
      <w:r>
        <w:t>eNB</w:t>
      </w:r>
      <w:proofErr w:type="spellEnd"/>
    </w:p>
    <w:p w14:paraId="571369B2" w14:textId="77777777" w:rsidR="00EA218F" w:rsidRDefault="00EA218F" w:rsidP="00EA218F">
      <w:pPr>
        <w:pStyle w:val="EW"/>
      </w:pPr>
      <w:r>
        <w:t>MBMS</w:t>
      </w:r>
      <w:r>
        <w:tab/>
        <w:t>Multimedia Broadcast Multicast Service</w:t>
      </w:r>
    </w:p>
    <w:p w14:paraId="1ECAA7D5" w14:textId="77777777" w:rsidR="00EA218F" w:rsidRDefault="00EA218F" w:rsidP="00EA218F">
      <w:pPr>
        <w:pStyle w:val="EW"/>
      </w:pPr>
      <w:r>
        <w:t>MBSFN</w:t>
      </w:r>
      <w:r>
        <w:tab/>
        <w:t>Multimedia Broadcast multicast service Single Frequency Network</w:t>
      </w:r>
    </w:p>
    <w:p w14:paraId="5F956BDF" w14:textId="77777777" w:rsidR="00EA218F" w:rsidRDefault="00EA218F" w:rsidP="00EA218F">
      <w:pPr>
        <w:pStyle w:val="EW"/>
      </w:pPr>
      <w:r>
        <w:t>MBSFN ABS</w:t>
      </w:r>
      <w:r>
        <w:tab/>
        <w:t>MBSFN Almost Blank Subframe</w:t>
      </w:r>
    </w:p>
    <w:p w14:paraId="02582D85" w14:textId="77777777" w:rsidR="00EA218F" w:rsidRDefault="00EA218F" w:rsidP="00EA218F">
      <w:pPr>
        <w:pStyle w:val="EW"/>
      </w:pPr>
      <w:r>
        <w:t>MDT</w:t>
      </w:r>
      <w:r>
        <w:tab/>
        <w:t>Minimization of Drive Tests</w:t>
      </w:r>
    </w:p>
    <w:p w14:paraId="0BD70330" w14:textId="77777777" w:rsidR="00EA218F" w:rsidRDefault="00EA218F" w:rsidP="00EA218F">
      <w:pPr>
        <w:pStyle w:val="EW"/>
      </w:pPr>
      <w:r>
        <w:t>MGRP</w:t>
      </w:r>
      <w:r>
        <w:tab/>
        <w:t>Measurement Gap Repetition Period</w:t>
      </w:r>
    </w:p>
    <w:p w14:paraId="52A200EF" w14:textId="77777777" w:rsidR="00EA218F" w:rsidRDefault="00EA218F" w:rsidP="00EA218F">
      <w:pPr>
        <w:pStyle w:val="EW"/>
      </w:pPr>
      <w:r>
        <w:t>MIB</w:t>
      </w:r>
      <w:r>
        <w:tab/>
        <w:t>Master Information Block</w:t>
      </w:r>
    </w:p>
    <w:p w14:paraId="2C0AC003" w14:textId="77777777" w:rsidR="00EA218F" w:rsidRDefault="00EA218F" w:rsidP="00EA218F">
      <w:pPr>
        <w:pStyle w:val="EW"/>
      </w:pPr>
      <w:r>
        <w:t>MPDCCH</w:t>
      </w:r>
      <w:r>
        <w:tab/>
        <w:t>MTC Physical Downlink Control Channel</w:t>
      </w:r>
    </w:p>
    <w:p w14:paraId="3374EC90" w14:textId="77777777" w:rsidR="00EA218F" w:rsidRDefault="00EA218F" w:rsidP="00EA218F">
      <w:pPr>
        <w:pStyle w:val="EW"/>
      </w:pPr>
      <w:r>
        <w:t>NCSG</w:t>
      </w:r>
      <w:r>
        <w:tab/>
        <w:t>Network Controlled Small Gap</w:t>
      </w:r>
    </w:p>
    <w:p w14:paraId="27A41001" w14:textId="77777777" w:rsidR="00EA218F" w:rsidRDefault="00EA218F" w:rsidP="00EA218F">
      <w:pPr>
        <w:pStyle w:val="EW"/>
        <w:rPr>
          <w:lang w:val="en-US"/>
        </w:rPr>
      </w:pPr>
      <w:r>
        <w:rPr>
          <w:lang w:val="en-US"/>
        </w:rPr>
        <w:t>NE-DC</w:t>
      </w:r>
      <w:r>
        <w:rPr>
          <w:lang w:val="en-US"/>
        </w:rPr>
        <w:tab/>
        <w:t>NR-E-UTRA Dual Connectivity</w:t>
      </w:r>
    </w:p>
    <w:p w14:paraId="5C06B8F9" w14:textId="77777777" w:rsidR="00EA218F" w:rsidRDefault="00EA218F" w:rsidP="00EA218F">
      <w:pPr>
        <w:pStyle w:val="EW"/>
      </w:pPr>
      <w:r>
        <w:t>NG-RAN</w:t>
      </w:r>
      <w:r>
        <w:tab/>
      </w:r>
      <w:proofErr w:type="gramStart"/>
      <w:r>
        <w:t>NG  Radio</w:t>
      </w:r>
      <w:proofErr w:type="gramEnd"/>
      <w:r>
        <w:t xml:space="preserve"> Access Network</w:t>
      </w:r>
    </w:p>
    <w:p w14:paraId="08F314A8" w14:textId="07F41D65" w:rsidR="00EA218F" w:rsidRDefault="00EA218F" w:rsidP="00EA218F">
      <w:pPr>
        <w:pStyle w:val="EW"/>
        <w:rPr>
          <w:ins w:id="6" w:author="Hsuanli Lin (林烜立)" w:date="2024-01-22T11:11:00Z"/>
          <w:lang w:val="en-US"/>
        </w:rPr>
      </w:pPr>
      <w:r>
        <w:rPr>
          <w:lang w:val="en-US"/>
        </w:rPr>
        <w:t>NGEN-DC</w:t>
      </w:r>
      <w:r>
        <w:rPr>
          <w:lang w:val="en-US"/>
        </w:rPr>
        <w:tab/>
        <w:t>NG-RAN E-UTRA-NR Dual Connectivity</w:t>
      </w:r>
    </w:p>
    <w:p w14:paraId="3B1871D3" w14:textId="139F9D71" w:rsidR="00EA218F" w:rsidRDefault="00EA218F" w:rsidP="00EA218F">
      <w:pPr>
        <w:pStyle w:val="EW"/>
      </w:pPr>
      <w:ins w:id="7" w:author="Hsuanli Lin (林烜立)" w:date="2024-01-22T11:11:00Z">
        <w:r>
          <w:t xml:space="preserve">NGSO    </w:t>
        </w:r>
        <w:r>
          <w:tab/>
          <w:t>Non-Geosynchronous Orbit</w:t>
        </w:r>
      </w:ins>
    </w:p>
    <w:p w14:paraId="706C2F98" w14:textId="77777777" w:rsidR="00EA218F" w:rsidRDefault="00EA218F" w:rsidP="00EA218F">
      <w:pPr>
        <w:pStyle w:val="EW"/>
      </w:pPr>
      <w:r>
        <w:t>NR</w:t>
      </w:r>
      <w:r>
        <w:tab/>
        <w:t>New Radio</w:t>
      </w:r>
    </w:p>
    <w:p w14:paraId="016ACDC3" w14:textId="77777777" w:rsidR="00EA218F" w:rsidRDefault="00EA218F" w:rsidP="00EA218F">
      <w:pPr>
        <w:pStyle w:val="EW"/>
      </w:pPr>
      <w:r>
        <w:t>NSA</w:t>
      </w:r>
      <w:r>
        <w:tab/>
        <w:t>Non-standalone</w:t>
      </w:r>
    </w:p>
    <w:p w14:paraId="796468E9" w14:textId="77777777" w:rsidR="00EA218F" w:rsidRDefault="00EA218F" w:rsidP="00EA218F">
      <w:pPr>
        <w:pStyle w:val="EW"/>
      </w:pPr>
      <w:r>
        <w:t>NPBCH</w:t>
      </w:r>
      <w:r>
        <w:tab/>
        <w:t xml:space="preserve">Narrowband Physical Broadcast </w:t>
      </w:r>
      <w:proofErr w:type="spellStart"/>
      <w:r>
        <w:t>CHannel</w:t>
      </w:r>
      <w:proofErr w:type="spellEnd"/>
    </w:p>
    <w:p w14:paraId="1C199FE5" w14:textId="77777777" w:rsidR="00EA218F" w:rsidRDefault="00EA218F" w:rsidP="00EA218F">
      <w:pPr>
        <w:pStyle w:val="EW"/>
      </w:pPr>
      <w:r>
        <w:t>NPDCCH</w:t>
      </w:r>
      <w:r>
        <w:tab/>
        <w:t xml:space="preserve">Narrowband Physical Downlink Control </w:t>
      </w:r>
      <w:proofErr w:type="spellStart"/>
      <w:r>
        <w:t>CHannel</w:t>
      </w:r>
      <w:proofErr w:type="spellEnd"/>
    </w:p>
    <w:p w14:paraId="1E17CCC4" w14:textId="77777777" w:rsidR="00EA218F" w:rsidRDefault="00EA218F" w:rsidP="00EA218F">
      <w:pPr>
        <w:pStyle w:val="EW"/>
      </w:pPr>
      <w:r>
        <w:t>NPDSCH</w:t>
      </w:r>
      <w:r>
        <w:tab/>
        <w:t xml:space="preserve">Narrowband Physical Downlink Shared </w:t>
      </w:r>
      <w:proofErr w:type="spellStart"/>
      <w:r>
        <w:t>CHannel</w:t>
      </w:r>
      <w:proofErr w:type="spellEnd"/>
    </w:p>
    <w:p w14:paraId="12173400" w14:textId="77777777" w:rsidR="00EA218F" w:rsidRDefault="00EA218F" w:rsidP="00EA218F">
      <w:pPr>
        <w:pStyle w:val="EW"/>
      </w:pPr>
      <w:r>
        <w:t>NPRACH</w:t>
      </w:r>
      <w:r>
        <w:tab/>
        <w:t xml:space="preserve">Narrowband Physical </w:t>
      </w:r>
      <w:proofErr w:type="gramStart"/>
      <w:r>
        <w:t>Random Access</w:t>
      </w:r>
      <w:proofErr w:type="gramEnd"/>
      <w:r>
        <w:t xml:space="preserve"> </w:t>
      </w:r>
      <w:proofErr w:type="spellStart"/>
      <w:r>
        <w:t>CHannel</w:t>
      </w:r>
      <w:proofErr w:type="spellEnd"/>
    </w:p>
    <w:p w14:paraId="1F32B1B4" w14:textId="77777777" w:rsidR="00EA218F" w:rsidRDefault="00EA218F" w:rsidP="00EA218F">
      <w:pPr>
        <w:pStyle w:val="EW"/>
      </w:pPr>
      <w:r>
        <w:t>NPUSCH</w:t>
      </w:r>
      <w:r>
        <w:tab/>
        <w:t xml:space="preserve">Narrowband Physical Uplink Shared </w:t>
      </w:r>
      <w:proofErr w:type="spellStart"/>
      <w:r>
        <w:t>CHannel</w:t>
      </w:r>
      <w:proofErr w:type="spellEnd"/>
    </w:p>
    <w:p w14:paraId="76D807BA" w14:textId="77777777" w:rsidR="00EA218F" w:rsidRDefault="00EA218F" w:rsidP="00EA218F">
      <w:pPr>
        <w:pStyle w:val="EW"/>
      </w:pPr>
      <w:r>
        <w:t>NPSS</w:t>
      </w:r>
      <w:r>
        <w:tab/>
        <w:t>Narrowband Primary Synchronization Signal</w:t>
      </w:r>
    </w:p>
    <w:p w14:paraId="58AD5365" w14:textId="77777777" w:rsidR="00EA218F" w:rsidRDefault="00EA218F" w:rsidP="00EA218F">
      <w:pPr>
        <w:pStyle w:val="EW"/>
      </w:pPr>
      <w:r>
        <w:t>NRS</w:t>
      </w:r>
      <w:r>
        <w:tab/>
        <w:t xml:space="preserve">Narrowband </w:t>
      </w:r>
      <w:proofErr w:type="spellStart"/>
      <w:r>
        <w:t>Refernce</w:t>
      </w:r>
      <w:proofErr w:type="spellEnd"/>
      <w:r>
        <w:t xml:space="preserve"> Signal</w:t>
      </w:r>
    </w:p>
    <w:p w14:paraId="0C652808" w14:textId="77777777" w:rsidR="00EA218F" w:rsidRDefault="00EA218F" w:rsidP="00EA218F">
      <w:pPr>
        <w:pStyle w:val="EW"/>
      </w:pPr>
      <w:r>
        <w:t>NRSRP</w:t>
      </w:r>
      <w:r>
        <w:tab/>
        <w:t>Narrowband Reference Signal Received Power</w:t>
      </w:r>
    </w:p>
    <w:p w14:paraId="1FBD6252" w14:textId="77777777" w:rsidR="00EA218F" w:rsidRDefault="00EA218F" w:rsidP="00EA218F">
      <w:pPr>
        <w:pStyle w:val="EW"/>
      </w:pPr>
      <w:r>
        <w:t>NRSRQ</w:t>
      </w:r>
      <w:r>
        <w:tab/>
        <w:t>Narrowband Reference Signal Received Quality</w:t>
      </w:r>
    </w:p>
    <w:p w14:paraId="3F71AC18" w14:textId="77777777" w:rsidR="00EA218F" w:rsidRDefault="00EA218F" w:rsidP="00EA218F">
      <w:pPr>
        <w:pStyle w:val="EW"/>
      </w:pPr>
      <w:r>
        <w:t>NSCH</w:t>
      </w:r>
      <w:r>
        <w:tab/>
        <w:t>Narrowband Synchronization Channel</w:t>
      </w:r>
    </w:p>
    <w:p w14:paraId="06E3F96D" w14:textId="77777777" w:rsidR="00EA218F" w:rsidRDefault="00EA218F" w:rsidP="00EA218F">
      <w:pPr>
        <w:pStyle w:val="EW"/>
      </w:pPr>
      <w:r>
        <w:t>NSSS</w:t>
      </w:r>
      <w:r>
        <w:tab/>
        <w:t>Narrowband Secondary Synchronization Signal</w:t>
      </w:r>
    </w:p>
    <w:p w14:paraId="72E482DE" w14:textId="77777777" w:rsidR="00EA218F" w:rsidRDefault="00EA218F" w:rsidP="00EA218F">
      <w:pPr>
        <w:pStyle w:val="EW"/>
      </w:pPr>
      <w:r>
        <w:t>OCNG</w:t>
      </w:r>
      <w:r>
        <w:tab/>
        <w:t>OFDMA Channel Noise Generator</w:t>
      </w:r>
    </w:p>
    <w:p w14:paraId="437D684C" w14:textId="77777777" w:rsidR="00EA218F" w:rsidRDefault="00EA218F" w:rsidP="00EA218F">
      <w:pPr>
        <w:pStyle w:val="EW"/>
      </w:pPr>
      <w:r>
        <w:t>OFDM</w:t>
      </w:r>
      <w:r>
        <w:tab/>
        <w:t>Orthogonal Frequency Division Multiplexing</w:t>
      </w:r>
    </w:p>
    <w:p w14:paraId="3D1709F2" w14:textId="77777777" w:rsidR="00EA218F" w:rsidRDefault="00EA218F" w:rsidP="00EA218F">
      <w:pPr>
        <w:pStyle w:val="EW"/>
      </w:pPr>
      <w:r>
        <w:t>OFDMA</w:t>
      </w:r>
      <w:r>
        <w:tab/>
        <w:t>Orthogonal Frequency Division Multiple Access</w:t>
      </w:r>
    </w:p>
    <w:p w14:paraId="37E556B1" w14:textId="77777777" w:rsidR="00EA218F" w:rsidRDefault="00EA218F" w:rsidP="00EA218F">
      <w:pPr>
        <w:pStyle w:val="EW"/>
      </w:pPr>
      <w:r>
        <w:t>OTDOA</w:t>
      </w:r>
      <w:r>
        <w:tab/>
        <w:t>Observed Time Difference of Arrival</w:t>
      </w:r>
    </w:p>
    <w:p w14:paraId="743B8C9B" w14:textId="77777777" w:rsidR="00EA218F" w:rsidRDefault="00EA218F" w:rsidP="00EA218F">
      <w:pPr>
        <w:pStyle w:val="EW"/>
      </w:pPr>
      <w:r>
        <w:t>PBCH</w:t>
      </w:r>
      <w:r>
        <w:tab/>
        <w:t>Physical Broadcast Channel</w:t>
      </w:r>
    </w:p>
    <w:p w14:paraId="2B8DFB04" w14:textId="77777777" w:rsidR="00EA218F" w:rsidRDefault="00EA218F" w:rsidP="00EA218F">
      <w:pPr>
        <w:pStyle w:val="EW"/>
      </w:pPr>
      <w:r>
        <w:t>PCC</w:t>
      </w:r>
      <w:r>
        <w:tab/>
        <w:t>Primary Component Carrier</w:t>
      </w:r>
    </w:p>
    <w:p w14:paraId="00E380BA" w14:textId="77777777" w:rsidR="00EA218F" w:rsidRDefault="00EA218F" w:rsidP="00EA218F">
      <w:pPr>
        <w:pStyle w:val="EW"/>
        <w:rPr>
          <w:rFonts w:eastAsia="MS Mincho"/>
        </w:rPr>
      </w:pPr>
      <w:r>
        <w:rPr>
          <w:rFonts w:eastAsia="MS Mincho"/>
        </w:rPr>
        <w:t>P-CCPCH</w:t>
      </w:r>
      <w:r>
        <w:rPr>
          <w:rFonts w:eastAsia="MS Mincho"/>
        </w:rPr>
        <w:tab/>
        <w:t>Primary Common Control Physical Channel</w:t>
      </w:r>
    </w:p>
    <w:p w14:paraId="32CE22DB" w14:textId="77777777" w:rsidR="00EA218F" w:rsidRDefault="00EA218F" w:rsidP="00EA218F">
      <w:pPr>
        <w:pStyle w:val="EW"/>
        <w:rPr>
          <w:rFonts w:eastAsia="MS Mincho"/>
        </w:rPr>
      </w:pPr>
      <w:proofErr w:type="spellStart"/>
      <w:r>
        <w:t>PCell</w:t>
      </w:r>
      <w:proofErr w:type="spellEnd"/>
      <w:r>
        <w:tab/>
        <w:t>Primary Cell</w:t>
      </w:r>
    </w:p>
    <w:p w14:paraId="291C09BF" w14:textId="77777777" w:rsidR="00EA218F" w:rsidRDefault="00EA218F" w:rsidP="00EA218F">
      <w:pPr>
        <w:pStyle w:val="EW"/>
        <w:rPr>
          <w:rFonts w:eastAsia="Times New Roman"/>
        </w:rPr>
      </w:pPr>
      <w:r>
        <w:t>PCFICH</w:t>
      </w:r>
      <w:r>
        <w:tab/>
        <w:t xml:space="preserve">Physical Control Format Indicator </w:t>
      </w:r>
      <w:proofErr w:type="spellStart"/>
      <w:r>
        <w:t>CHannel</w:t>
      </w:r>
      <w:proofErr w:type="spellEnd"/>
    </w:p>
    <w:p w14:paraId="33AEAFBA" w14:textId="77777777" w:rsidR="00EA218F" w:rsidRDefault="00EA218F" w:rsidP="00EA218F">
      <w:pPr>
        <w:pStyle w:val="EW"/>
      </w:pPr>
      <w:r>
        <w:t>PDCCH</w:t>
      </w:r>
      <w:r>
        <w:tab/>
        <w:t xml:space="preserve">Physical Downlink Control </w:t>
      </w:r>
      <w:proofErr w:type="spellStart"/>
      <w:r>
        <w:t>CHannel</w:t>
      </w:r>
      <w:proofErr w:type="spellEnd"/>
    </w:p>
    <w:p w14:paraId="4F9851C4" w14:textId="77777777" w:rsidR="00EA218F" w:rsidRDefault="00EA218F" w:rsidP="00EA218F">
      <w:pPr>
        <w:pStyle w:val="EW"/>
      </w:pPr>
      <w:r>
        <w:t>PDSCH</w:t>
      </w:r>
      <w:r>
        <w:tab/>
        <w:t xml:space="preserve">Physical Downlink Shared </w:t>
      </w:r>
      <w:proofErr w:type="spellStart"/>
      <w:r>
        <w:t>CHannel</w:t>
      </w:r>
      <w:proofErr w:type="spellEnd"/>
    </w:p>
    <w:p w14:paraId="2185B092" w14:textId="77777777" w:rsidR="00EA218F" w:rsidRDefault="00EA218F" w:rsidP="00EA218F">
      <w:pPr>
        <w:pStyle w:val="EW"/>
      </w:pPr>
      <w:r>
        <w:t>PHICH</w:t>
      </w:r>
      <w:r>
        <w:tab/>
        <w:t xml:space="preserve">Physical Hybrid-ARQ Indicator </w:t>
      </w:r>
      <w:proofErr w:type="spellStart"/>
      <w:r>
        <w:t>CHannel</w:t>
      </w:r>
      <w:proofErr w:type="spellEnd"/>
    </w:p>
    <w:p w14:paraId="20D3A376" w14:textId="77777777" w:rsidR="00EA218F" w:rsidRDefault="00EA218F" w:rsidP="00EA218F">
      <w:pPr>
        <w:pStyle w:val="EW"/>
      </w:pPr>
      <w:r>
        <w:t>PLMN</w:t>
      </w:r>
      <w:r>
        <w:tab/>
        <w:t>Public Land Mobile Network</w:t>
      </w:r>
    </w:p>
    <w:p w14:paraId="7232B836" w14:textId="77777777" w:rsidR="00EA218F" w:rsidRDefault="00EA218F" w:rsidP="00EA218F">
      <w:pPr>
        <w:pStyle w:val="EW"/>
      </w:pPr>
      <w:r>
        <w:t>PMCH</w:t>
      </w:r>
      <w:r>
        <w:tab/>
        <w:t>Physical Multicast Channel</w:t>
      </w:r>
    </w:p>
    <w:p w14:paraId="1ED1E15C" w14:textId="77777777" w:rsidR="00EA218F" w:rsidRDefault="00EA218F" w:rsidP="00EA218F">
      <w:pPr>
        <w:pStyle w:val="EW"/>
      </w:pPr>
      <w:r>
        <w:t>PRACH</w:t>
      </w:r>
      <w:r>
        <w:tab/>
        <w:t xml:space="preserve">Physical </w:t>
      </w:r>
      <w:proofErr w:type="gramStart"/>
      <w:r>
        <w:t>Random Access</w:t>
      </w:r>
      <w:proofErr w:type="gramEnd"/>
      <w:r>
        <w:t xml:space="preserve"> </w:t>
      </w:r>
      <w:proofErr w:type="spellStart"/>
      <w:r>
        <w:t>CHannel</w:t>
      </w:r>
      <w:proofErr w:type="spellEnd"/>
    </w:p>
    <w:p w14:paraId="74BF5611" w14:textId="77777777" w:rsidR="00EA218F" w:rsidRDefault="00EA218F" w:rsidP="00EA218F">
      <w:pPr>
        <w:pStyle w:val="EW"/>
      </w:pPr>
      <w:proofErr w:type="spellStart"/>
      <w:r>
        <w:t>ProSe</w:t>
      </w:r>
      <w:proofErr w:type="spellEnd"/>
      <w:r>
        <w:tab/>
        <w:t>Proximity-based Services</w:t>
      </w:r>
    </w:p>
    <w:p w14:paraId="6B55CD99" w14:textId="77777777" w:rsidR="00EA218F" w:rsidRDefault="00EA218F" w:rsidP="00EA218F">
      <w:pPr>
        <w:pStyle w:val="EW"/>
      </w:pPr>
      <w:r>
        <w:t>PRS</w:t>
      </w:r>
      <w:r>
        <w:tab/>
        <w:t>Positioning Reference Signal</w:t>
      </w:r>
    </w:p>
    <w:p w14:paraId="55BD577F" w14:textId="77777777" w:rsidR="00EA218F" w:rsidRDefault="00EA218F" w:rsidP="00EA218F">
      <w:pPr>
        <w:pStyle w:val="EW"/>
      </w:pPr>
      <w:r>
        <w:t>PSBCH</w:t>
      </w:r>
      <w:r>
        <w:tab/>
        <w:t xml:space="preserve">Physical </w:t>
      </w:r>
      <w:proofErr w:type="spellStart"/>
      <w:r>
        <w:t>Sidelink</w:t>
      </w:r>
      <w:proofErr w:type="spellEnd"/>
      <w:r>
        <w:t xml:space="preserve"> Broadcast </w:t>
      </w:r>
      <w:proofErr w:type="spellStart"/>
      <w:r>
        <w:t>CHannel</w:t>
      </w:r>
      <w:proofErr w:type="spellEnd"/>
    </w:p>
    <w:p w14:paraId="5BD29926" w14:textId="77777777" w:rsidR="00EA218F" w:rsidRDefault="00EA218F" w:rsidP="00EA218F">
      <w:pPr>
        <w:pStyle w:val="EW"/>
      </w:pPr>
      <w:r>
        <w:t>PSCCH</w:t>
      </w:r>
      <w:r>
        <w:tab/>
        <w:t xml:space="preserve">Physical </w:t>
      </w:r>
      <w:proofErr w:type="spellStart"/>
      <w:r>
        <w:t>Sidelink</w:t>
      </w:r>
      <w:proofErr w:type="spellEnd"/>
      <w:r>
        <w:t xml:space="preserve"> Control Channel</w:t>
      </w:r>
    </w:p>
    <w:p w14:paraId="394A23DE" w14:textId="77777777" w:rsidR="00EA218F" w:rsidRDefault="00EA218F" w:rsidP="00EA218F">
      <w:pPr>
        <w:pStyle w:val="EW"/>
      </w:pPr>
      <w:proofErr w:type="spellStart"/>
      <w:r>
        <w:t>PSCell</w:t>
      </w:r>
      <w:proofErr w:type="spellEnd"/>
      <w:r>
        <w:tab/>
        <w:t xml:space="preserve">Primary </w:t>
      </w:r>
      <w:proofErr w:type="spellStart"/>
      <w:r>
        <w:t>SCell</w:t>
      </w:r>
      <w:proofErr w:type="spellEnd"/>
    </w:p>
    <w:p w14:paraId="6C4EC60D" w14:textId="77777777" w:rsidR="00EA218F" w:rsidRDefault="00EA218F" w:rsidP="00EA218F">
      <w:pPr>
        <w:pStyle w:val="EW"/>
      </w:pPr>
      <w:r>
        <w:t>PSS</w:t>
      </w:r>
      <w:r>
        <w:tab/>
        <w:t>Primary Synchronization Signal</w:t>
      </w:r>
    </w:p>
    <w:p w14:paraId="2510C8BA" w14:textId="77777777" w:rsidR="00EA218F" w:rsidRDefault="00EA218F" w:rsidP="00EA218F">
      <w:pPr>
        <w:pStyle w:val="EW"/>
      </w:pPr>
      <w:r>
        <w:t>PSSCH</w:t>
      </w:r>
      <w:r>
        <w:tab/>
        <w:t xml:space="preserve">Physical </w:t>
      </w:r>
      <w:proofErr w:type="spellStart"/>
      <w:r>
        <w:t>Sidelink</w:t>
      </w:r>
      <w:proofErr w:type="spellEnd"/>
      <w:r>
        <w:t xml:space="preserve"> Shared </w:t>
      </w:r>
      <w:proofErr w:type="spellStart"/>
      <w:r>
        <w:t>CHannel</w:t>
      </w:r>
      <w:proofErr w:type="spellEnd"/>
    </w:p>
    <w:p w14:paraId="0FF13F8C" w14:textId="77777777" w:rsidR="00EA218F" w:rsidRDefault="00EA218F" w:rsidP="00EA218F">
      <w:pPr>
        <w:pStyle w:val="EW"/>
      </w:pPr>
      <w:proofErr w:type="spellStart"/>
      <w:r>
        <w:t>psTAG</w:t>
      </w:r>
      <w:proofErr w:type="spellEnd"/>
      <w:r>
        <w:tab/>
        <w:t>Primary Secondary Timing Advance Group</w:t>
      </w:r>
    </w:p>
    <w:p w14:paraId="351F8546" w14:textId="77777777" w:rsidR="00EA218F" w:rsidRDefault="00EA218F" w:rsidP="00EA218F">
      <w:pPr>
        <w:pStyle w:val="EW"/>
      </w:pPr>
      <w:proofErr w:type="spellStart"/>
      <w:r>
        <w:t>pTAG</w:t>
      </w:r>
      <w:proofErr w:type="spellEnd"/>
      <w:r>
        <w:tab/>
        <w:t>Primary Timing Advance Group</w:t>
      </w:r>
    </w:p>
    <w:p w14:paraId="154896BD" w14:textId="77777777" w:rsidR="00EA218F" w:rsidRDefault="00EA218F" w:rsidP="00EA218F">
      <w:pPr>
        <w:pStyle w:val="EW"/>
      </w:pPr>
      <w:r>
        <w:t>PTW</w:t>
      </w:r>
      <w:r>
        <w:tab/>
        <w:t>Paging Time Window</w:t>
      </w:r>
    </w:p>
    <w:p w14:paraId="1CCB8F01" w14:textId="77777777" w:rsidR="00EA218F" w:rsidRDefault="00EA218F" w:rsidP="00EA218F">
      <w:pPr>
        <w:pStyle w:val="EW"/>
      </w:pPr>
      <w:r>
        <w:t>PUCCH</w:t>
      </w:r>
      <w:r>
        <w:tab/>
        <w:t xml:space="preserve">Physical Uplink Control </w:t>
      </w:r>
      <w:proofErr w:type="spellStart"/>
      <w:r>
        <w:t>CHannel</w:t>
      </w:r>
      <w:proofErr w:type="spellEnd"/>
    </w:p>
    <w:p w14:paraId="4839D1A2" w14:textId="77777777" w:rsidR="00EA218F" w:rsidRDefault="00EA218F" w:rsidP="00EA218F">
      <w:pPr>
        <w:pStyle w:val="EW"/>
      </w:pPr>
      <w:r>
        <w:t>PUSCH</w:t>
      </w:r>
      <w:r>
        <w:tab/>
        <w:t>Physical Uplink Shared Channel</w:t>
      </w:r>
    </w:p>
    <w:p w14:paraId="6D2C1D7F" w14:textId="77777777" w:rsidR="00EA218F" w:rsidRDefault="00EA218F" w:rsidP="00EA218F">
      <w:pPr>
        <w:pStyle w:val="EW"/>
      </w:pPr>
      <w:r>
        <w:t>RS-SINR</w:t>
      </w:r>
      <w:r>
        <w:tab/>
        <w:t xml:space="preserve">Reference Signal </w:t>
      </w:r>
      <w:proofErr w:type="spellStart"/>
      <w:r>
        <w:t>Signal</w:t>
      </w:r>
      <w:proofErr w:type="spellEnd"/>
      <w:r>
        <w:t xml:space="preserve"> to Noise and Interference Ratio</w:t>
      </w:r>
    </w:p>
    <w:p w14:paraId="507495AF" w14:textId="77777777" w:rsidR="00EA218F" w:rsidRDefault="00EA218F" w:rsidP="00EA218F">
      <w:pPr>
        <w:pStyle w:val="EW"/>
        <w:rPr>
          <w:rFonts w:eastAsia="MS Mincho"/>
        </w:rPr>
      </w:pPr>
      <w:r>
        <w:rPr>
          <w:rFonts w:eastAsia="MS Mincho"/>
        </w:rPr>
        <w:t>RSCP</w:t>
      </w:r>
      <w:r>
        <w:rPr>
          <w:rFonts w:eastAsia="MS Mincho"/>
        </w:rPr>
        <w:tab/>
        <w:t>Received Signal Code Power</w:t>
      </w:r>
    </w:p>
    <w:p w14:paraId="239F40DA" w14:textId="77777777" w:rsidR="00EA218F" w:rsidRDefault="00EA218F" w:rsidP="00EA218F">
      <w:pPr>
        <w:pStyle w:val="EW"/>
        <w:keepNext/>
        <w:rPr>
          <w:rFonts w:eastAsiaTheme="minorHAnsi"/>
        </w:rPr>
      </w:pPr>
      <w:r>
        <w:t>RSRP</w:t>
      </w:r>
      <w:r>
        <w:tab/>
        <w:t>Reference Signal Received Power</w:t>
      </w:r>
    </w:p>
    <w:p w14:paraId="2F87C2B6" w14:textId="77777777" w:rsidR="00EA218F" w:rsidRDefault="00EA218F" w:rsidP="00EA218F">
      <w:pPr>
        <w:pStyle w:val="EW"/>
        <w:keepNext/>
        <w:rPr>
          <w:rFonts w:eastAsia="Times New Roman"/>
        </w:rPr>
      </w:pPr>
      <w:r>
        <w:t>RSRQ</w:t>
      </w:r>
      <w:r>
        <w:tab/>
        <w:t>Reference Signal Received Quality</w:t>
      </w:r>
    </w:p>
    <w:p w14:paraId="06459FF4" w14:textId="77777777" w:rsidR="00EA218F" w:rsidRDefault="00EA218F" w:rsidP="00EA218F">
      <w:pPr>
        <w:pStyle w:val="EW"/>
      </w:pPr>
      <w:r>
        <w:t>RSSI</w:t>
      </w:r>
      <w:r>
        <w:tab/>
        <w:t>Received Signal Strength Indicator</w:t>
      </w:r>
    </w:p>
    <w:p w14:paraId="38161355" w14:textId="77777777" w:rsidR="00EA218F" w:rsidRDefault="00EA218F" w:rsidP="00EA218F">
      <w:pPr>
        <w:pStyle w:val="EW"/>
      </w:pPr>
      <w:r>
        <w:t>RSTD</w:t>
      </w:r>
      <w:r>
        <w:tab/>
        <w:t>Reference Signal Time Difference</w:t>
      </w:r>
    </w:p>
    <w:p w14:paraId="41F0667E" w14:textId="77777777" w:rsidR="00EA218F" w:rsidRDefault="00EA218F" w:rsidP="00EA218F">
      <w:pPr>
        <w:pStyle w:val="EW"/>
      </w:pPr>
      <w:r>
        <w:t>QAM</w:t>
      </w:r>
      <w:r>
        <w:tab/>
        <w:t>Quadrature Amplitude Modulation</w:t>
      </w:r>
    </w:p>
    <w:p w14:paraId="3E98B59B" w14:textId="77777777" w:rsidR="00EA218F" w:rsidRDefault="00EA218F" w:rsidP="00EA218F">
      <w:pPr>
        <w:pStyle w:val="EW"/>
      </w:pPr>
      <w:r>
        <w:t>RACH</w:t>
      </w:r>
      <w:r>
        <w:tab/>
        <w:t>Random Access Channel</w:t>
      </w:r>
    </w:p>
    <w:p w14:paraId="037BE03E" w14:textId="77777777" w:rsidR="00EA218F" w:rsidRDefault="00EA218F" w:rsidP="00EA218F">
      <w:pPr>
        <w:pStyle w:val="EW"/>
      </w:pPr>
      <w:r>
        <w:t>RAT</w:t>
      </w:r>
      <w:r>
        <w:tab/>
        <w:t>Radio Access Technology</w:t>
      </w:r>
    </w:p>
    <w:p w14:paraId="42565156" w14:textId="77777777" w:rsidR="00EA218F" w:rsidRDefault="00EA218F" w:rsidP="00EA218F">
      <w:pPr>
        <w:pStyle w:val="EW"/>
      </w:pPr>
      <w:r>
        <w:lastRenderedPageBreak/>
        <w:t>RNC</w:t>
      </w:r>
      <w:r>
        <w:tab/>
        <w:t>Radio Network Controller</w:t>
      </w:r>
    </w:p>
    <w:p w14:paraId="047B2D88" w14:textId="77777777" w:rsidR="00EA218F" w:rsidRDefault="00EA218F" w:rsidP="00EA218F">
      <w:pPr>
        <w:pStyle w:val="EW"/>
      </w:pPr>
      <w:r>
        <w:t>RNTI</w:t>
      </w:r>
      <w:r>
        <w:tab/>
        <w:t>Radio Network Temporary Identifier</w:t>
      </w:r>
    </w:p>
    <w:p w14:paraId="048E735B" w14:textId="77777777" w:rsidR="00EA218F" w:rsidRDefault="00EA218F" w:rsidP="00EA218F">
      <w:pPr>
        <w:pStyle w:val="EW"/>
      </w:pPr>
      <w:r>
        <w:t>RRC</w:t>
      </w:r>
      <w:r>
        <w:tab/>
        <w:t>Radio Resource Control</w:t>
      </w:r>
    </w:p>
    <w:p w14:paraId="67EC1F55" w14:textId="77777777" w:rsidR="00EA218F" w:rsidRDefault="00EA218F" w:rsidP="00EA218F">
      <w:pPr>
        <w:pStyle w:val="EW"/>
      </w:pPr>
      <w:r>
        <w:t>RRM</w:t>
      </w:r>
      <w:r>
        <w:tab/>
        <w:t>Radio Resource Management</w:t>
      </w:r>
    </w:p>
    <w:p w14:paraId="687ADF56" w14:textId="77777777" w:rsidR="00EA218F" w:rsidRDefault="00EA218F" w:rsidP="00EA218F">
      <w:pPr>
        <w:pStyle w:val="EW"/>
      </w:pPr>
      <w:r>
        <w:t>RSS</w:t>
      </w:r>
      <w:r>
        <w:tab/>
        <w:t>Resynchronization Signal</w:t>
      </w:r>
    </w:p>
    <w:p w14:paraId="4CD6CFD1" w14:textId="77777777" w:rsidR="00EA218F" w:rsidRDefault="00EA218F" w:rsidP="00EA218F">
      <w:pPr>
        <w:keepLines/>
        <w:spacing w:after="0"/>
        <w:ind w:left="1702" w:hanging="1418"/>
      </w:pPr>
      <w:r>
        <w:t>SAB</w:t>
      </w:r>
      <w:r>
        <w:tab/>
        <w:t>Satellite access band</w:t>
      </w:r>
    </w:p>
    <w:p w14:paraId="67EF5C24" w14:textId="77777777" w:rsidR="00EA218F" w:rsidRDefault="00EA218F" w:rsidP="00EA218F">
      <w:pPr>
        <w:pStyle w:val="EW"/>
      </w:pPr>
      <w:r>
        <w:t>SAN</w:t>
      </w:r>
      <w:r>
        <w:tab/>
        <w:t>Satellite access node</w:t>
      </w:r>
    </w:p>
    <w:p w14:paraId="64AEBB66" w14:textId="77777777" w:rsidR="00EA218F" w:rsidRDefault="00EA218F" w:rsidP="00EA218F">
      <w:pPr>
        <w:pStyle w:val="EW"/>
      </w:pPr>
      <w:r>
        <w:t>SCC</w:t>
      </w:r>
      <w:r>
        <w:tab/>
        <w:t>Secondary Component Carrier</w:t>
      </w:r>
    </w:p>
    <w:p w14:paraId="1E582E98" w14:textId="77777777" w:rsidR="00EA218F" w:rsidRDefault="00EA218F" w:rsidP="00EA218F">
      <w:pPr>
        <w:pStyle w:val="EW"/>
      </w:pPr>
      <w:r>
        <w:t>SCE</w:t>
      </w:r>
      <w:r>
        <w:tab/>
        <w:t>Small Cell Enhancement</w:t>
      </w:r>
    </w:p>
    <w:p w14:paraId="38003E55" w14:textId="77777777" w:rsidR="00EA218F" w:rsidRDefault="00EA218F" w:rsidP="00EA218F">
      <w:pPr>
        <w:pStyle w:val="EW"/>
      </w:pPr>
      <w:r>
        <w:t>SCH</w:t>
      </w:r>
      <w:r>
        <w:tab/>
        <w:t>Synchronization Channel</w:t>
      </w:r>
    </w:p>
    <w:p w14:paraId="7C6416CC" w14:textId="77777777" w:rsidR="00EA218F" w:rsidRDefault="00EA218F" w:rsidP="00EA218F">
      <w:pPr>
        <w:pStyle w:val="EW"/>
        <w:ind w:left="1701" w:hanging="1417"/>
      </w:pPr>
      <w:proofErr w:type="spellStart"/>
      <w:r>
        <w:t>SCell</w:t>
      </w:r>
      <w:proofErr w:type="spellEnd"/>
      <w:r>
        <w:tab/>
        <w:t>Secondary Cell</w:t>
      </w:r>
    </w:p>
    <w:p w14:paraId="26CB7ABC" w14:textId="77777777" w:rsidR="00EA218F" w:rsidRDefault="00EA218F" w:rsidP="00EA218F">
      <w:pPr>
        <w:pStyle w:val="EW"/>
        <w:ind w:left="1701" w:hanging="1417"/>
        <w:rPr>
          <w:rFonts w:cs="v4.2.0"/>
        </w:rPr>
      </w:pPr>
      <w:r>
        <w:rPr>
          <w:rFonts w:cs="v4.2.0"/>
        </w:rPr>
        <w:t>SCG</w:t>
      </w:r>
      <w:r>
        <w:rPr>
          <w:rFonts w:cs="v4.2.0"/>
        </w:rPr>
        <w:tab/>
      </w:r>
      <w:r>
        <w:t>Secondary Cell Group</w:t>
      </w:r>
    </w:p>
    <w:p w14:paraId="6730440E" w14:textId="77777777" w:rsidR="00EA218F" w:rsidRDefault="00EA218F" w:rsidP="00EA218F">
      <w:pPr>
        <w:pStyle w:val="EW"/>
        <w:ind w:left="1701" w:hanging="1417"/>
        <w:rPr>
          <w:rFonts w:cs="v4.2.0"/>
        </w:rPr>
      </w:pPr>
      <w:r>
        <w:rPr>
          <w:rFonts w:cs="v4.2.0"/>
        </w:rPr>
        <w:t>SCS</w:t>
      </w:r>
      <w:r>
        <w:rPr>
          <w:rFonts w:cs="v4.2.0"/>
        </w:rPr>
        <w:tab/>
        <w:t>Subcarrier spacing</w:t>
      </w:r>
    </w:p>
    <w:p w14:paraId="41AFAB0C" w14:textId="77777777" w:rsidR="00EA218F" w:rsidRDefault="00EA218F" w:rsidP="00EA218F">
      <w:pPr>
        <w:pStyle w:val="EW"/>
        <w:ind w:left="1701" w:hanging="1417"/>
        <w:rPr>
          <w:rFonts w:cs="v4.2.0"/>
        </w:rPr>
      </w:pPr>
      <w:r>
        <w:rPr>
          <w:rFonts w:cs="v4.2.0"/>
        </w:rPr>
        <w:t>SDU</w:t>
      </w:r>
      <w:r>
        <w:rPr>
          <w:rFonts w:cs="v4.2.0"/>
        </w:rPr>
        <w:tab/>
        <w:t>Service Data Unit</w:t>
      </w:r>
    </w:p>
    <w:p w14:paraId="0B41BCA9" w14:textId="77777777" w:rsidR="00EA218F" w:rsidRDefault="00EA218F" w:rsidP="00EA218F">
      <w:pPr>
        <w:pStyle w:val="EW"/>
        <w:ind w:left="1701" w:hanging="1417"/>
        <w:rPr>
          <w:rFonts w:cs="v4.2.0"/>
        </w:rPr>
      </w:pPr>
      <w:proofErr w:type="spellStart"/>
      <w:r>
        <w:rPr>
          <w:rFonts w:cs="v4.2.0"/>
        </w:rPr>
        <w:t>SeNB</w:t>
      </w:r>
      <w:proofErr w:type="spellEnd"/>
      <w:r>
        <w:rPr>
          <w:rFonts w:cs="v4.2.0"/>
        </w:rPr>
        <w:tab/>
        <w:t xml:space="preserve">Secondary </w:t>
      </w:r>
      <w:proofErr w:type="spellStart"/>
      <w:r>
        <w:rPr>
          <w:rFonts w:cs="v4.2.0"/>
        </w:rPr>
        <w:t>eNB</w:t>
      </w:r>
      <w:proofErr w:type="spellEnd"/>
    </w:p>
    <w:p w14:paraId="73EF55F1" w14:textId="77777777" w:rsidR="00EA218F" w:rsidRDefault="00EA218F" w:rsidP="00EA218F">
      <w:pPr>
        <w:pStyle w:val="EW"/>
        <w:rPr>
          <w:lang w:val="sv-SE"/>
        </w:rPr>
      </w:pPr>
      <w:r>
        <w:rPr>
          <w:lang w:val="sv-SE"/>
        </w:rPr>
        <w:t>SFN</w:t>
      </w:r>
      <w:r>
        <w:rPr>
          <w:lang w:val="sv-SE"/>
        </w:rPr>
        <w:tab/>
        <w:t>System Frame Number</w:t>
      </w:r>
    </w:p>
    <w:p w14:paraId="3FC0E162" w14:textId="77777777" w:rsidR="00EA218F" w:rsidRDefault="00EA218F" w:rsidP="00EA218F">
      <w:pPr>
        <w:pStyle w:val="EW"/>
        <w:rPr>
          <w:lang w:val="sv-SE"/>
        </w:rPr>
      </w:pPr>
      <w:r>
        <w:rPr>
          <w:lang w:val="sv-SE"/>
        </w:rPr>
        <w:t>SI</w:t>
      </w:r>
      <w:r>
        <w:rPr>
          <w:lang w:val="sv-SE"/>
        </w:rPr>
        <w:tab/>
        <w:t>System Information</w:t>
      </w:r>
    </w:p>
    <w:p w14:paraId="6593368E" w14:textId="77777777" w:rsidR="00EA218F" w:rsidRDefault="00EA218F" w:rsidP="00EA218F">
      <w:pPr>
        <w:pStyle w:val="EW"/>
      </w:pPr>
      <w:r>
        <w:rPr>
          <w:lang w:val="en-US"/>
        </w:rPr>
        <w:t>SIB</w:t>
      </w:r>
      <w:r>
        <w:rPr>
          <w:lang w:val="en-US"/>
        </w:rPr>
        <w:tab/>
        <w:t>System Information Block</w:t>
      </w:r>
    </w:p>
    <w:p w14:paraId="5BA0CA23" w14:textId="77777777" w:rsidR="00EA218F" w:rsidRDefault="00EA218F" w:rsidP="00EA218F">
      <w:pPr>
        <w:pStyle w:val="EW"/>
      </w:pPr>
      <w:r>
        <w:rPr>
          <w:lang w:val="en-US"/>
        </w:rPr>
        <w:t>SLSS</w:t>
      </w:r>
      <w:r>
        <w:rPr>
          <w:lang w:val="en-US"/>
        </w:rPr>
        <w:tab/>
      </w:r>
      <w:proofErr w:type="spellStart"/>
      <w:r>
        <w:rPr>
          <w:lang w:val="en-US"/>
        </w:rPr>
        <w:t>SideLink</w:t>
      </w:r>
      <w:proofErr w:type="spellEnd"/>
      <w:r>
        <w:rPr>
          <w:lang w:val="en-US"/>
        </w:rPr>
        <w:t xml:space="preserve"> Synchronization Sequence</w:t>
      </w:r>
    </w:p>
    <w:p w14:paraId="427797C7" w14:textId="77777777" w:rsidR="00EA218F" w:rsidRDefault="00EA218F" w:rsidP="00EA218F">
      <w:pPr>
        <w:pStyle w:val="EW"/>
      </w:pPr>
      <w:r>
        <w:t>SON</w:t>
      </w:r>
      <w:r>
        <w:tab/>
        <w:t>Self Optimized Network</w:t>
      </w:r>
    </w:p>
    <w:p w14:paraId="010678D3" w14:textId="77777777" w:rsidR="00EA218F" w:rsidRDefault="00EA218F" w:rsidP="00EA218F">
      <w:pPr>
        <w:pStyle w:val="EW"/>
      </w:pPr>
      <w:r>
        <w:t>SPDCCH</w:t>
      </w:r>
      <w:r>
        <w:tab/>
        <w:t>Short Physical Downlink Control channel</w:t>
      </w:r>
    </w:p>
    <w:p w14:paraId="7055EDB9" w14:textId="77777777" w:rsidR="00EA218F" w:rsidRDefault="00EA218F" w:rsidP="00EA218F">
      <w:pPr>
        <w:pStyle w:val="EW"/>
      </w:pPr>
      <w:r>
        <w:t>SPUCCH</w:t>
      </w:r>
      <w:r>
        <w:tab/>
        <w:t>Short Physical Uplink Control channel</w:t>
      </w:r>
    </w:p>
    <w:p w14:paraId="2B8DBF75" w14:textId="77777777" w:rsidR="00EA218F" w:rsidRDefault="00EA218F" w:rsidP="00EA218F">
      <w:pPr>
        <w:pStyle w:val="EW"/>
      </w:pPr>
      <w:r>
        <w:t>SRS</w:t>
      </w:r>
      <w:r>
        <w:tab/>
        <w:t>Sounding Reference Signal</w:t>
      </w:r>
    </w:p>
    <w:p w14:paraId="77F6A412" w14:textId="77777777" w:rsidR="00EA218F" w:rsidRDefault="00EA218F" w:rsidP="00EA218F">
      <w:pPr>
        <w:pStyle w:val="EW"/>
      </w:pPr>
      <w:r>
        <w:t>SS-RSRP</w:t>
      </w:r>
      <w:r>
        <w:tab/>
        <w:t>Synchronization Signal based Reference Signal Received Power</w:t>
      </w:r>
    </w:p>
    <w:p w14:paraId="4C014C10" w14:textId="77777777" w:rsidR="00EA218F" w:rsidRDefault="00EA218F" w:rsidP="00EA218F">
      <w:pPr>
        <w:pStyle w:val="EW"/>
      </w:pPr>
      <w:r>
        <w:t>SS-RSRQ</w:t>
      </w:r>
      <w:r>
        <w:tab/>
        <w:t>Synchronization Signal based Reference Signal Received Quality</w:t>
      </w:r>
    </w:p>
    <w:p w14:paraId="68CFCFA9" w14:textId="77777777" w:rsidR="00EA218F" w:rsidRDefault="00EA218F" w:rsidP="00EA218F">
      <w:pPr>
        <w:pStyle w:val="EW"/>
      </w:pPr>
      <w:r>
        <w:t>SS-SINR</w:t>
      </w:r>
      <w:r>
        <w:tab/>
        <w:t>Synchronization Signal based Signal to Noise and Interference Ratio</w:t>
      </w:r>
    </w:p>
    <w:p w14:paraId="075E7C09" w14:textId="77777777" w:rsidR="00EA218F" w:rsidRDefault="00EA218F" w:rsidP="00EA218F">
      <w:pPr>
        <w:pStyle w:val="EW"/>
      </w:pPr>
      <w:r>
        <w:t>SSB</w:t>
      </w:r>
      <w:r>
        <w:tab/>
        <w:t>Synchronization Signal Block</w:t>
      </w:r>
    </w:p>
    <w:p w14:paraId="4EC91F7D" w14:textId="77777777" w:rsidR="00EA218F" w:rsidRDefault="00EA218F" w:rsidP="00EA218F">
      <w:pPr>
        <w:pStyle w:val="EW"/>
      </w:pPr>
      <w:r>
        <w:t>SSS</w:t>
      </w:r>
      <w:r>
        <w:tab/>
        <w:t>Secondary Synchronization Signal</w:t>
      </w:r>
    </w:p>
    <w:p w14:paraId="14C9DD6C" w14:textId="77777777" w:rsidR="00EA218F" w:rsidRDefault="00EA218F" w:rsidP="00EA218F">
      <w:pPr>
        <w:pStyle w:val="EW"/>
      </w:pPr>
      <w:r>
        <w:t>SSTD</w:t>
      </w:r>
      <w:r>
        <w:tab/>
        <w:t>SFN and subframe time difference</w:t>
      </w:r>
    </w:p>
    <w:p w14:paraId="1F403800" w14:textId="77777777" w:rsidR="00EA218F" w:rsidRDefault="00EA218F" w:rsidP="00EA218F">
      <w:pPr>
        <w:pStyle w:val="EW"/>
      </w:pPr>
      <w:proofErr w:type="spellStart"/>
      <w:r>
        <w:t>sTAG</w:t>
      </w:r>
      <w:proofErr w:type="spellEnd"/>
      <w:r>
        <w:tab/>
        <w:t>Secondary Timing Advance Group</w:t>
      </w:r>
    </w:p>
    <w:p w14:paraId="7DB12193" w14:textId="77777777" w:rsidR="00EA218F" w:rsidRDefault="00EA218F" w:rsidP="00EA218F">
      <w:pPr>
        <w:pStyle w:val="EW"/>
      </w:pPr>
      <w:r>
        <w:t>TAG</w:t>
      </w:r>
      <w:r>
        <w:tab/>
        <w:t>Timing Advance Group</w:t>
      </w:r>
    </w:p>
    <w:p w14:paraId="0F6212D8" w14:textId="77777777" w:rsidR="00EA218F" w:rsidRDefault="00EA218F" w:rsidP="00EA218F">
      <w:pPr>
        <w:pStyle w:val="EW"/>
      </w:pPr>
      <w:r>
        <w:t>TDD</w:t>
      </w:r>
      <w:r>
        <w:tab/>
        <w:t>Time Division Duplex</w:t>
      </w:r>
    </w:p>
    <w:p w14:paraId="4079A77C" w14:textId="77777777" w:rsidR="00EA218F" w:rsidRDefault="00EA218F" w:rsidP="00EA218F">
      <w:pPr>
        <w:pStyle w:val="EW"/>
      </w:pPr>
      <w:r>
        <w:t>TP</w:t>
      </w:r>
      <w:r>
        <w:tab/>
        <w:t>Transmission Point</w:t>
      </w:r>
    </w:p>
    <w:p w14:paraId="161B10AC" w14:textId="77777777" w:rsidR="00EA218F" w:rsidRDefault="00EA218F" w:rsidP="00EA218F">
      <w:pPr>
        <w:pStyle w:val="EW"/>
      </w:pPr>
      <w:r>
        <w:t>TTI</w:t>
      </w:r>
      <w:r>
        <w:tab/>
        <w:t>Transmission Time Interval</w:t>
      </w:r>
    </w:p>
    <w:p w14:paraId="275B5B0C" w14:textId="77777777" w:rsidR="00EA218F" w:rsidRDefault="00EA218F" w:rsidP="00EA218F">
      <w:pPr>
        <w:pStyle w:val="EW"/>
      </w:pPr>
      <w:r>
        <w:t>UE</w:t>
      </w:r>
      <w:r>
        <w:tab/>
        <w:t>User Equipment</w:t>
      </w:r>
    </w:p>
    <w:p w14:paraId="76C0968D" w14:textId="77777777" w:rsidR="00EA218F" w:rsidRDefault="00EA218F" w:rsidP="00EA218F">
      <w:pPr>
        <w:pStyle w:val="EW"/>
      </w:pPr>
      <w:r>
        <w:t>UL</w:t>
      </w:r>
      <w:r>
        <w:tab/>
        <w:t>Uplink</w:t>
      </w:r>
    </w:p>
    <w:p w14:paraId="555C8C18" w14:textId="77777777" w:rsidR="00EA218F" w:rsidRDefault="00EA218F" w:rsidP="00EA218F">
      <w:pPr>
        <w:pStyle w:val="EW"/>
      </w:pPr>
      <w:r>
        <w:t>UMTS</w:t>
      </w:r>
      <w:r>
        <w:tab/>
        <w:t>Universal Mobile Telecommunication System</w:t>
      </w:r>
    </w:p>
    <w:p w14:paraId="5A774BB6" w14:textId="77777777" w:rsidR="00EA218F" w:rsidRDefault="00EA218F" w:rsidP="00EA218F">
      <w:pPr>
        <w:pStyle w:val="EW"/>
      </w:pPr>
      <w:r>
        <w:t>UTRA</w:t>
      </w:r>
      <w:r>
        <w:tab/>
        <w:t>Universal Terrestrial Radio Access</w:t>
      </w:r>
    </w:p>
    <w:p w14:paraId="2DA05A89" w14:textId="77777777" w:rsidR="00EA218F" w:rsidRDefault="00EA218F" w:rsidP="00EA218F">
      <w:pPr>
        <w:pStyle w:val="EW"/>
      </w:pPr>
      <w:r>
        <w:t>UTRAN</w:t>
      </w:r>
      <w:r>
        <w:tab/>
        <w:t>Universal Terrestrial Radio Access Network</w:t>
      </w:r>
    </w:p>
    <w:p w14:paraId="7BBE164D" w14:textId="77777777" w:rsidR="00EA218F" w:rsidRDefault="00EA218F" w:rsidP="00EA218F">
      <w:pPr>
        <w:pStyle w:val="EW"/>
      </w:pPr>
      <w:r>
        <w:t>V2V</w:t>
      </w:r>
      <w:r>
        <w:tab/>
        <w:t>Vehicle to Vehicle</w:t>
      </w:r>
    </w:p>
    <w:p w14:paraId="466A94B0" w14:textId="77777777" w:rsidR="00EA218F" w:rsidRDefault="00EA218F" w:rsidP="00EA218F">
      <w:pPr>
        <w:pStyle w:val="EW"/>
      </w:pPr>
      <w:r>
        <w:t>V2X</w:t>
      </w:r>
      <w:r>
        <w:tab/>
        <w:t>Vehicle to Everything</w:t>
      </w:r>
    </w:p>
    <w:p w14:paraId="01D70293" w14:textId="77777777" w:rsidR="00EA218F" w:rsidRDefault="00EA218F" w:rsidP="00EA218F">
      <w:pPr>
        <w:pStyle w:val="EW"/>
      </w:pPr>
      <w:r>
        <w:t>WLAN</w:t>
      </w:r>
      <w:r>
        <w:tab/>
        <w:t>Wireless Local Area Network</w:t>
      </w:r>
    </w:p>
    <w:p w14:paraId="308A84B0" w14:textId="77777777" w:rsidR="00EA218F" w:rsidRDefault="00EA218F" w:rsidP="00EA218F">
      <w:pPr>
        <w:pStyle w:val="EX"/>
      </w:pPr>
      <w:r>
        <w:t>WB-RSRQ</w:t>
      </w:r>
      <w:r>
        <w:tab/>
        <w:t xml:space="preserve">Wide </w:t>
      </w:r>
      <w:proofErr w:type="spellStart"/>
      <w:r>
        <w:t>Bandwith</w:t>
      </w:r>
      <w:proofErr w:type="spellEnd"/>
      <w:r>
        <w:t xml:space="preserve"> RSRQ</w:t>
      </w:r>
    </w:p>
    <w:bookmarkEnd w:id="3"/>
    <w:p w14:paraId="51B64E2A" w14:textId="1C934B99"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End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780C11B" w14:textId="77777777" w:rsidR="0032063D" w:rsidRPr="0032063D" w:rsidRDefault="0032063D" w:rsidP="0032063D">
      <w:pPr>
        <w:rPr>
          <w:lang w:eastAsia="zh-CN"/>
        </w:rPr>
      </w:pPr>
    </w:p>
    <w:sectPr w:rsidR="0032063D" w:rsidRPr="003206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324EC" w14:textId="77777777" w:rsidR="00F7169B" w:rsidRDefault="00F7169B">
      <w:r>
        <w:separator/>
      </w:r>
    </w:p>
  </w:endnote>
  <w:endnote w:type="continuationSeparator" w:id="0">
    <w:p w14:paraId="72A0521F" w14:textId="77777777" w:rsidR="00F7169B" w:rsidRDefault="00F7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AA583" w14:textId="77777777" w:rsidR="00F7169B" w:rsidRDefault="00F7169B">
      <w:r>
        <w:separator/>
      </w:r>
    </w:p>
  </w:footnote>
  <w:footnote w:type="continuationSeparator" w:id="0">
    <w:p w14:paraId="416F720B" w14:textId="77777777" w:rsidR="00F7169B" w:rsidRDefault="00F71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586898">
    <w:abstractNumId w:val="16"/>
  </w:num>
  <w:num w:numId="2" w16cid:durableId="51122509">
    <w:abstractNumId w:val="23"/>
  </w:num>
  <w:num w:numId="3" w16cid:durableId="1213149436">
    <w:abstractNumId w:val="7"/>
  </w:num>
  <w:num w:numId="4" w16cid:durableId="847059186">
    <w:abstractNumId w:val="8"/>
  </w:num>
  <w:num w:numId="5" w16cid:durableId="25256276">
    <w:abstractNumId w:val="9"/>
  </w:num>
  <w:num w:numId="6" w16cid:durableId="165098085">
    <w:abstractNumId w:val="3"/>
  </w:num>
  <w:num w:numId="7" w16cid:durableId="14125063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8481618">
    <w:abstractNumId w:val="21"/>
  </w:num>
  <w:num w:numId="9" w16cid:durableId="1298293509">
    <w:abstractNumId w:val="2"/>
  </w:num>
  <w:num w:numId="10" w16cid:durableId="4562175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669707">
    <w:abstractNumId w:val="17"/>
  </w:num>
  <w:num w:numId="12" w16cid:durableId="262299925">
    <w:abstractNumId w:val="22"/>
  </w:num>
  <w:num w:numId="13" w16cid:durableId="297810234">
    <w:abstractNumId w:val="12"/>
  </w:num>
  <w:num w:numId="14" w16cid:durableId="1544905515">
    <w:abstractNumId w:val="1"/>
  </w:num>
  <w:num w:numId="15" w16cid:durableId="1061833569">
    <w:abstractNumId w:val="15"/>
  </w:num>
  <w:num w:numId="16" w16cid:durableId="1796675416">
    <w:abstractNumId w:val="14"/>
  </w:num>
  <w:num w:numId="17" w16cid:durableId="1966932260">
    <w:abstractNumId w:val="19"/>
  </w:num>
  <w:num w:numId="18" w16cid:durableId="368997823">
    <w:abstractNumId w:val="18"/>
  </w:num>
  <w:num w:numId="19" w16cid:durableId="130367307">
    <w:abstractNumId w:val="6"/>
  </w:num>
  <w:num w:numId="20" w16cid:durableId="1216963083">
    <w:abstractNumId w:val="5"/>
  </w:num>
  <w:num w:numId="21" w16cid:durableId="278337647">
    <w:abstractNumId w:val="4"/>
  </w:num>
  <w:num w:numId="22" w16cid:durableId="1087574378">
    <w:abstractNumId w:val="11"/>
  </w:num>
  <w:num w:numId="23" w16cid:durableId="309135190">
    <w:abstractNumId w:val="0"/>
  </w:num>
  <w:num w:numId="24" w16cid:durableId="211039589">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327E"/>
    <w:rsid w:val="00014D00"/>
    <w:rsid w:val="00021B8A"/>
    <w:rsid w:val="0002285B"/>
    <w:rsid w:val="00022AAF"/>
    <w:rsid w:val="00022E4A"/>
    <w:rsid w:val="000271FB"/>
    <w:rsid w:val="00030759"/>
    <w:rsid w:val="0003321E"/>
    <w:rsid w:val="00033547"/>
    <w:rsid w:val="000366EA"/>
    <w:rsid w:val="00042FC5"/>
    <w:rsid w:val="00043DBE"/>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6394"/>
    <w:rsid w:val="000A6AB8"/>
    <w:rsid w:val="000B13C1"/>
    <w:rsid w:val="000B2380"/>
    <w:rsid w:val="000B7FED"/>
    <w:rsid w:val="000C038A"/>
    <w:rsid w:val="000C2B2E"/>
    <w:rsid w:val="000C387E"/>
    <w:rsid w:val="000C3A1E"/>
    <w:rsid w:val="000C6598"/>
    <w:rsid w:val="000D0359"/>
    <w:rsid w:val="000D44B3"/>
    <w:rsid w:val="000D4E40"/>
    <w:rsid w:val="000D69E3"/>
    <w:rsid w:val="000E271E"/>
    <w:rsid w:val="000E40AA"/>
    <w:rsid w:val="000E6D98"/>
    <w:rsid w:val="000F4786"/>
    <w:rsid w:val="00102BAF"/>
    <w:rsid w:val="00104782"/>
    <w:rsid w:val="0010502C"/>
    <w:rsid w:val="00112266"/>
    <w:rsid w:val="001163C2"/>
    <w:rsid w:val="001178ED"/>
    <w:rsid w:val="00122E95"/>
    <w:rsid w:val="00126991"/>
    <w:rsid w:val="00134522"/>
    <w:rsid w:val="00135C13"/>
    <w:rsid w:val="001406B0"/>
    <w:rsid w:val="00145D43"/>
    <w:rsid w:val="001509FB"/>
    <w:rsid w:val="00151D3D"/>
    <w:rsid w:val="001552A6"/>
    <w:rsid w:val="00161968"/>
    <w:rsid w:val="001627E3"/>
    <w:rsid w:val="00164E3C"/>
    <w:rsid w:val="0016549F"/>
    <w:rsid w:val="0016657E"/>
    <w:rsid w:val="001671AC"/>
    <w:rsid w:val="0017353B"/>
    <w:rsid w:val="00174571"/>
    <w:rsid w:val="00181836"/>
    <w:rsid w:val="0019208F"/>
    <w:rsid w:val="00192C46"/>
    <w:rsid w:val="00193073"/>
    <w:rsid w:val="001931CF"/>
    <w:rsid w:val="00193F09"/>
    <w:rsid w:val="00195658"/>
    <w:rsid w:val="001A0608"/>
    <w:rsid w:val="001A08B3"/>
    <w:rsid w:val="001A33B9"/>
    <w:rsid w:val="001A7405"/>
    <w:rsid w:val="001A7B60"/>
    <w:rsid w:val="001B035F"/>
    <w:rsid w:val="001B172B"/>
    <w:rsid w:val="001B3A4E"/>
    <w:rsid w:val="001B3BAD"/>
    <w:rsid w:val="001B52F0"/>
    <w:rsid w:val="001B7A65"/>
    <w:rsid w:val="001C264F"/>
    <w:rsid w:val="001C2A1F"/>
    <w:rsid w:val="001D2F38"/>
    <w:rsid w:val="001D74D6"/>
    <w:rsid w:val="001D7650"/>
    <w:rsid w:val="001E0A55"/>
    <w:rsid w:val="001E3B3C"/>
    <w:rsid w:val="001E41F3"/>
    <w:rsid w:val="001E5B8C"/>
    <w:rsid w:val="001E6475"/>
    <w:rsid w:val="001F19C2"/>
    <w:rsid w:val="00202BC3"/>
    <w:rsid w:val="00203471"/>
    <w:rsid w:val="00206969"/>
    <w:rsid w:val="002225E5"/>
    <w:rsid w:val="00223968"/>
    <w:rsid w:val="002248AC"/>
    <w:rsid w:val="00224AC4"/>
    <w:rsid w:val="00233347"/>
    <w:rsid w:val="00234BBB"/>
    <w:rsid w:val="00241B3E"/>
    <w:rsid w:val="002536B2"/>
    <w:rsid w:val="0026004D"/>
    <w:rsid w:val="002638BE"/>
    <w:rsid w:val="002640DD"/>
    <w:rsid w:val="002664D7"/>
    <w:rsid w:val="0027023E"/>
    <w:rsid w:val="002751A9"/>
    <w:rsid w:val="00275D12"/>
    <w:rsid w:val="00276A63"/>
    <w:rsid w:val="002774C4"/>
    <w:rsid w:val="00284FEB"/>
    <w:rsid w:val="002851C2"/>
    <w:rsid w:val="002860C4"/>
    <w:rsid w:val="00290455"/>
    <w:rsid w:val="00290DCE"/>
    <w:rsid w:val="00294C6F"/>
    <w:rsid w:val="002A0D95"/>
    <w:rsid w:val="002A478A"/>
    <w:rsid w:val="002B0AF2"/>
    <w:rsid w:val="002B4EBE"/>
    <w:rsid w:val="002B5741"/>
    <w:rsid w:val="002B6A26"/>
    <w:rsid w:val="002C54F6"/>
    <w:rsid w:val="002C6F44"/>
    <w:rsid w:val="002C7628"/>
    <w:rsid w:val="002D1BF7"/>
    <w:rsid w:val="002D45F6"/>
    <w:rsid w:val="002D6955"/>
    <w:rsid w:val="002E050E"/>
    <w:rsid w:val="002E2829"/>
    <w:rsid w:val="002E472E"/>
    <w:rsid w:val="002E5AC1"/>
    <w:rsid w:val="002F04CD"/>
    <w:rsid w:val="002F0555"/>
    <w:rsid w:val="003024F7"/>
    <w:rsid w:val="00303157"/>
    <w:rsid w:val="003037C2"/>
    <w:rsid w:val="00305409"/>
    <w:rsid w:val="00310B72"/>
    <w:rsid w:val="003114C8"/>
    <w:rsid w:val="0032063D"/>
    <w:rsid w:val="003338B7"/>
    <w:rsid w:val="00334C51"/>
    <w:rsid w:val="0034442B"/>
    <w:rsid w:val="00344E2D"/>
    <w:rsid w:val="00347147"/>
    <w:rsid w:val="00353178"/>
    <w:rsid w:val="0035533E"/>
    <w:rsid w:val="00357223"/>
    <w:rsid w:val="003609EF"/>
    <w:rsid w:val="0036231A"/>
    <w:rsid w:val="00370609"/>
    <w:rsid w:val="00374DD4"/>
    <w:rsid w:val="00381663"/>
    <w:rsid w:val="00385E14"/>
    <w:rsid w:val="00386DC1"/>
    <w:rsid w:val="003878A1"/>
    <w:rsid w:val="00390585"/>
    <w:rsid w:val="0039109D"/>
    <w:rsid w:val="003910F8"/>
    <w:rsid w:val="00392873"/>
    <w:rsid w:val="00395343"/>
    <w:rsid w:val="00395E82"/>
    <w:rsid w:val="00396080"/>
    <w:rsid w:val="003A178A"/>
    <w:rsid w:val="003A305A"/>
    <w:rsid w:val="003A60E3"/>
    <w:rsid w:val="003B02DE"/>
    <w:rsid w:val="003B6367"/>
    <w:rsid w:val="003C0CEF"/>
    <w:rsid w:val="003C67E0"/>
    <w:rsid w:val="003C6A36"/>
    <w:rsid w:val="003D092E"/>
    <w:rsid w:val="003D12B9"/>
    <w:rsid w:val="003D16F5"/>
    <w:rsid w:val="003D7588"/>
    <w:rsid w:val="003E122B"/>
    <w:rsid w:val="003E1A36"/>
    <w:rsid w:val="003E2990"/>
    <w:rsid w:val="003E6BF9"/>
    <w:rsid w:val="003E7478"/>
    <w:rsid w:val="003F1751"/>
    <w:rsid w:val="004012E8"/>
    <w:rsid w:val="004014FD"/>
    <w:rsid w:val="004040F5"/>
    <w:rsid w:val="00406778"/>
    <w:rsid w:val="00406C15"/>
    <w:rsid w:val="00410371"/>
    <w:rsid w:val="00411F46"/>
    <w:rsid w:val="00421C6D"/>
    <w:rsid w:val="004242F1"/>
    <w:rsid w:val="00426064"/>
    <w:rsid w:val="00432FF2"/>
    <w:rsid w:val="00435C52"/>
    <w:rsid w:val="00437D17"/>
    <w:rsid w:val="00444691"/>
    <w:rsid w:val="0045191D"/>
    <w:rsid w:val="004561E1"/>
    <w:rsid w:val="00463444"/>
    <w:rsid w:val="0046498B"/>
    <w:rsid w:val="00467847"/>
    <w:rsid w:val="004727C0"/>
    <w:rsid w:val="00474A77"/>
    <w:rsid w:val="004826EB"/>
    <w:rsid w:val="004844A8"/>
    <w:rsid w:val="004905EC"/>
    <w:rsid w:val="004921FA"/>
    <w:rsid w:val="004A0382"/>
    <w:rsid w:val="004B1D9C"/>
    <w:rsid w:val="004B36C1"/>
    <w:rsid w:val="004B71BB"/>
    <w:rsid w:val="004B75B7"/>
    <w:rsid w:val="004B7BCD"/>
    <w:rsid w:val="004C7BFE"/>
    <w:rsid w:val="004D1C73"/>
    <w:rsid w:val="004D25B7"/>
    <w:rsid w:val="004D4767"/>
    <w:rsid w:val="004D5805"/>
    <w:rsid w:val="004E1841"/>
    <w:rsid w:val="004E2348"/>
    <w:rsid w:val="004E32A7"/>
    <w:rsid w:val="004E33A8"/>
    <w:rsid w:val="004E401B"/>
    <w:rsid w:val="004F0D8E"/>
    <w:rsid w:val="004F2FAB"/>
    <w:rsid w:val="00501A36"/>
    <w:rsid w:val="005035F7"/>
    <w:rsid w:val="005036E6"/>
    <w:rsid w:val="00505471"/>
    <w:rsid w:val="00505AD4"/>
    <w:rsid w:val="00507E2F"/>
    <w:rsid w:val="00511D8B"/>
    <w:rsid w:val="005140C5"/>
    <w:rsid w:val="005141D9"/>
    <w:rsid w:val="0051580D"/>
    <w:rsid w:val="00522777"/>
    <w:rsid w:val="00523B4F"/>
    <w:rsid w:val="0052733E"/>
    <w:rsid w:val="00531596"/>
    <w:rsid w:val="005338D0"/>
    <w:rsid w:val="005445FB"/>
    <w:rsid w:val="005452C0"/>
    <w:rsid w:val="00546B21"/>
    <w:rsid w:val="00547111"/>
    <w:rsid w:val="00547293"/>
    <w:rsid w:val="0055120C"/>
    <w:rsid w:val="00554C1F"/>
    <w:rsid w:val="00561946"/>
    <w:rsid w:val="00574AA3"/>
    <w:rsid w:val="00577565"/>
    <w:rsid w:val="00577E85"/>
    <w:rsid w:val="00580BE4"/>
    <w:rsid w:val="00582B8D"/>
    <w:rsid w:val="0058656B"/>
    <w:rsid w:val="00592D74"/>
    <w:rsid w:val="005A0366"/>
    <w:rsid w:val="005A0403"/>
    <w:rsid w:val="005A1E0F"/>
    <w:rsid w:val="005B098A"/>
    <w:rsid w:val="005B477E"/>
    <w:rsid w:val="005B7DB5"/>
    <w:rsid w:val="005C0F6E"/>
    <w:rsid w:val="005C67EE"/>
    <w:rsid w:val="005D0CE7"/>
    <w:rsid w:val="005D2176"/>
    <w:rsid w:val="005D6E18"/>
    <w:rsid w:val="005E2C44"/>
    <w:rsid w:val="0060183E"/>
    <w:rsid w:val="00602829"/>
    <w:rsid w:val="00602CC4"/>
    <w:rsid w:val="00603022"/>
    <w:rsid w:val="006036DF"/>
    <w:rsid w:val="0060460A"/>
    <w:rsid w:val="006054F4"/>
    <w:rsid w:val="00613F22"/>
    <w:rsid w:val="00621188"/>
    <w:rsid w:val="00621531"/>
    <w:rsid w:val="00622782"/>
    <w:rsid w:val="006238B4"/>
    <w:rsid w:val="0062394A"/>
    <w:rsid w:val="00624F7E"/>
    <w:rsid w:val="006257ED"/>
    <w:rsid w:val="00626896"/>
    <w:rsid w:val="00627AC3"/>
    <w:rsid w:val="00633BCF"/>
    <w:rsid w:val="00633D61"/>
    <w:rsid w:val="00634AFE"/>
    <w:rsid w:val="0063513E"/>
    <w:rsid w:val="006372D0"/>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0D75"/>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523"/>
    <w:rsid w:val="006B46FB"/>
    <w:rsid w:val="006B70F5"/>
    <w:rsid w:val="006B7503"/>
    <w:rsid w:val="006C2194"/>
    <w:rsid w:val="006C3806"/>
    <w:rsid w:val="006C484C"/>
    <w:rsid w:val="006C673B"/>
    <w:rsid w:val="006C77E0"/>
    <w:rsid w:val="006D19F9"/>
    <w:rsid w:val="006D1E60"/>
    <w:rsid w:val="006D3E63"/>
    <w:rsid w:val="006D431D"/>
    <w:rsid w:val="006E07FB"/>
    <w:rsid w:val="006E21FB"/>
    <w:rsid w:val="006E4290"/>
    <w:rsid w:val="006E606A"/>
    <w:rsid w:val="006F0046"/>
    <w:rsid w:val="006F1B48"/>
    <w:rsid w:val="006F431D"/>
    <w:rsid w:val="006F4615"/>
    <w:rsid w:val="006F50F7"/>
    <w:rsid w:val="00707C72"/>
    <w:rsid w:val="007164F3"/>
    <w:rsid w:val="00720A44"/>
    <w:rsid w:val="00722321"/>
    <w:rsid w:val="00724A40"/>
    <w:rsid w:val="007257B7"/>
    <w:rsid w:val="0073045E"/>
    <w:rsid w:val="00732530"/>
    <w:rsid w:val="007341B5"/>
    <w:rsid w:val="007378EC"/>
    <w:rsid w:val="00740698"/>
    <w:rsid w:val="00741EE9"/>
    <w:rsid w:val="007430C2"/>
    <w:rsid w:val="00743E00"/>
    <w:rsid w:val="007511A9"/>
    <w:rsid w:val="00753108"/>
    <w:rsid w:val="00753389"/>
    <w:rsid w:val="007534A3"/>
    <w:rsid w:val="0075471C"/>
    <w:rsid w:val="00755F2A"/>
    <w:rsid w:val="00756D5E"/>
    <w:rsid w:val="0076438E"/>
    <w:rsid w:val="00767645"/>
    <w:rsid w:val="007730CB"/>
    <w:rsid w:val="00773A1F"/>
    <w:rsid w:val="007741C3"/>
    <w:rsid w:val="00776DA3"/>
    <w:rsid w:val="00777031"/>
    <w:rsid w:val="00780197"/>
    <w:rsid w:val="00781742"/>
    <w:rsid w:val="00781F63"/>
    <w:rsid w:val="007844EC"/>
    <w:rsid w:val="0078777B"/>
    <w:rsid w:val="00792342"/>
    <w:rsid w:val="00793C72"/>
    <w:rsid w:val="00795819"/>
    <w:rsid w:val="00795F1F"/>
    <w:rsid w:val="007977A8"/>
    <w:rsid w:val="007A00D4"/>
    <w:rsid w:val="007A4889"/>
    <w:rsid w:val="007A4FDE"/>
    <w:rsid w:val="007A60B4"/>
    <w:rsid w:val="007B3632"/>
    <w:rsid w:val="007B512A"/>
    <w:rsid w:val="007C2097"/>
    <w:rsid w:val="007C256F"/>
    <w:rsid w:val="007C47E6"/>
    <w:rsid w:val="007C4D4E"/>
    <w:rsid w:val="007D546E"/>
    <w:rsid w:val="007D6277"/>
    <w:rsid w:val="007D6A07"/>
    <w:rsid w:val="007D6A32"/>
    <w:rsid w:val="007D74B3"/>
    <w:rsid w:val="007D7FA7"/>
    <w:rsid w:val="007E1420"/>
    <w:rsid w:val="007E74B2"/>
    <w:rsid w:val="007F1CD0"/>
    <w:rsid w:val="007F7259"/>
    <w:rsid w:val="00800936"/>
    <w:rsid w:val="00803DF8"/>
    <w:rsid w:val="008040A8"/>
    <w:rsid w:val="00805D2E"/>
    <w:rsid w:val="00805EAE"/>
    <w:rsid w:val="008071C3"/>
    <w:rsid w:val="00807C8C"/>
    <w:rsid w:val="008102B3"/>
    <w:rsid w:val="00812304"/>
    <w:rsid w:val="0081514C"/>
    <w:rsid w:val="0082210C"/>
    <w:rsid w:val="00824D4E"/>
    <w:rsid w:val="008260F9"/>
    <w:rsid w:val="00826A96"/>
    <w:rsid w:val="008279FA"/>
    <w:rsid w:val="00835E4C"/>
    <w:rsid w:val="00837F01"/>
    <w:rsid w:val="0084031E"/>
    <w:rsid w:val="0084351C"/>
    <w:rsid w:val="00845663"/>
    <w:rsid w:val="00853420"/>
    <w:rsid w:val="00855DDD"/>
    <w:rsid w:val="00856771"/>
    <w:rsid w:val="00860C19"/>
    <w:rsid w:val="008626E7"/>
    <w:rsid w:val="0086490A"/>
    <w:rsid w:val="0086691A"/>
    <w:rsid w:val="008677FA"/>
    <w:rsid w:val="00870EE7"/>
    <w:rsid w:val="008715EF"/>
    <w:rsid w:val="00875786"/>
    <w:rsid w:val="008863B9"/>
    <w:rsid w:val="008865C8"/>
    <w:rsid w:val="0089119A"/>
    <w:rsid w:val="00892290"/>
    <w:rsid w:val="0089295D"/>
    <w:rsid w:val="008956A2"/>
    <w:rsid w:val="008A1702"/>
    <w:rsid w:val="008A3501"/>
    <w:rsid w:val="008A45A6"/>
    <w:rsid w:val="008A4D0A"/>
    <w:rsid w:val="008A5293"/>
    <w:rsid w:val="008A58BB"/>
    <w:rsid w:val="008B07BF"/>
    <w:rsid w:val="008B5C71"/>
    <w:rsid w:val="008B6AB1"/>
    <w:rsid w:val="008C2A04"/>
    <w:rsid w:val="008C2F71"/>
    <w:rsid w:val="008C3CBE"/>
    <w:rsid w:val="008C6E27"/>
    <w:rsid w:val="008D0712"/>
    <w:rsid w:val="008D3CCC"/>
    <w:rsid w:val="008E164E"/>
    <w:rsid w:val="008E1A75"/>
    <w:rsid w:val="008E3345"/>
    <w:rsid w:val="008E7A79"/>
    <w:rsid w:val="008F3789"/>
    <w:rsid w:val="008F4F08"/>
    <w:rsid w:val="008F686C"/>
    <w:rsid w:val="00900873"/>
    <w:rsid w:val="00907A25"/>
    <w:rsid w:val="009148DE"/>
    <w:rsid w:val="00915B8E"/>
    <w:rsid w:val="00917794"/>
    <w:rsid w:val="009250E4"/>
    <w:rsid w:val="00930D33"/>
    <w:rsid w:val="009332D6"/>
    <w:rsid w:val="00941E30"/>
    <w:rsid w:val="0094358D"/>
    <w:rsid w:val="00951D8A"/>
    <w:rsid w:val="00952E4A"/>
    <w:rsid w:val="00953D10"/>
    <w:rsid w:val="009562D3"/>
    <w:rsid w:val="00961FBF"/>
    <w:rsid w:val="00964DC4"/>
    <w:rsid w:val="0096511B"/>
    <w:rsid w:val="00973544"/>
    <w:rsid w:val="00975588"/>
    <w:rsid w:val="00975E39"/>
    <w:rsid w:val="00976F80"/>
    <w:rsid w:val="009777D9"/>
    <w:rsid w:val="00982BD0"/>
    <w:rsid w:val="0098751A"/>
    <w:rsid w:val="00987EAE"/>
    <w:rsid w:val="00991B88"/>
    <w:rsid w:val="009943CC"/>
    <w:rsid w:val="009A33E5"/>
    <w:rsid w:val="009A5753"/>
    <w:rsid w:val="009A579D"/>
    <w:rsid w:val="009A5C5C"/>
    <w:rsid w:val="009B79E2"/>
    <w:rsid w:val="009C0D96"/>
    <w:rsid w:val="009C1AFA"/>
    <w:rsid w:val="009C25AB"/>
    <w:rsid w:val="009C4344"/>
    <w:rsid w:val="009C4690"/>
    <w:rsid w:val="009C77AF"/>
    <w:rsid w:val="009D0CB0"/>
    <w:rsid w:val="009D13FC"/>
    <w:rsid w:val="009E0B59"/>
    <w:rsid w:val="009E12D0"/>
    <w:rsid w:val="009E3297"/>
    <w:rsid w:val="009E4FD9"/>
    <w:rsid w:val="009E5452"/>
    <w:rsid w:val="009F0E5F"/>
    <w:rsid w:val="009F71EB"/>
    <w:rsid w:val="009F734F"/>
    <w:rsid w:val="00A00F41"/>
    <w:rsid w:val="00A02F11"/>
    <w:rsid w:val="00A03B48"/>
    <w:rsid w:val="00A04208"/>
    <w:rsid w:val="00A07A99"/>
    <w:rsid w:val="00A15A1B"/>
    <w:rsid w:val="00A15E8D"/>
    <w:rsid w:val="00A17C1F"/>
    <w:rsid w:val="00A246B6"/>
    <w:rsid w:val="00A26930"/>
    <w:rsid w:val="00A279C9"/>
    <w:rsid w:val="00A3631F"/>
    <w:rsid w:val="00A37BC3"/>
    <w:rsid w:val="00A4408B"/>
    <w:rsid w:val="00A460EC"/>
    <w:rsid w:val="00A4721A"/>
    <w:rsid w:val="00A47E70"/>
    <w:rsid w:val="00A50CF0"/>
    <w:rsid w:val="00A52835"/>
    <w:rsid w:val="00A52CD5"/>
    <w:rsid w:val="00A57615"/>
    <w:rsid w:val="00A619A8"/>
    <w:rsid w:val="00A6227A"/>
    <w:rsid w:val="00A6260A"/>
    <w:rsid w:val="00A7535A"/>
    <w:rsid w:val="00A7671C"/>
    <w:rsid w:val="00A855D2"/>
    <w:rsid w:val="00A86CE3"/>
    <w:rsid w:val="00A939A9"/>
    <w:rsid w:val="00A94215"/>
    <w:rsid w:val="00A95253"/>
    <w:rsid w:val="00A96E00"/>
    <w:rsid w:val="00A9797B"/>
    <w:rsid w:val="00AA00AD"/>
    <w:rsid w:val="00AA2659"/>
    <w:rsid w:val="00AA2CBC"/>
    <w:rsid w:val="00AA5AB3"/>
    <w:rsid w:val="00AC15EE"/>
    <w:rsid w:val="00AC4DE0"/>
    <w:rsid w:val="00AC5820"/>
    <w:rsid w:val="00AD1CD8"/>
    <w:rsid w:val="00AD4DF0"/>
    <w:rsid w:val="00AE0F06"/>
    <w:rsid w:val="00AE25C6"/>
    <w:rsid w:val="00AE5EED"/>
    <w:rsid w:val="00AE7C04"/>
    <w:rsid w:val="00AE7E45"/>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0FCD"/>
    <w:rsid w:val="00B4106B"/>
    <w:rsid w:val="00B440FA"/>
    <w:rsid w:val="00B46A22"/>
    <w:rsid w:val="00B473B1"/>
    <w:rsid w:val="00B473E9"/>
    <w:rsid w:val="00B503DD"/>
    <w:rsid w:val="00B50940"/>
    <w:rsid w:val="00B51CBB"/>
    <w:rsid w:val="00B52182"/>
    <w:rsid w:val="00B52A33"/>
    <w:rsid w:val="00B52BDB"/>
    <w:rsid w:val="00B53BBA"/>
    <w:rsid w:val="00B55531"/>
    <w:rsid w:val="00B571D8"/>
    <w:rsid w:val="00B624B1"/>
    <w:rsid w:val="00B671B3"/>
    <w:rsid w:val="00B673E8"/>
    <w:rsid w:val="00B67B97"/>
    <w:rsid w:val="00B71781"/>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A6755"/>
    <w:rsid w:val="00BB0266"/>
    <w:rsid w:val="00BB4E83"/>
    <w:rsid w:val="00BB5DFC"/>
    <w:rsid w:val="00BC03FC"/>
    <w:rsid w:val="00BC0EFF"/>
    <w:rsid w:val="00BD0E59"/>
    <w:rsid w:val="00BD165C"/>
    <w:rsid w:val="00BD279D"/>
    <w:rsid w:val="00BD556C"/>
    <w:rsid w:val="00BD63A6"/>
    <w:rsid w:val="00BD6BB8"/>
    <w:rsid w:val="00BE3BAA"/>
    <w:rsid w:val="00BF7498"/>
    <w:rsid w:val="00BF7EC2"/>
    <w:rsid w:val="00C01152"/>
    <w:rsid w:val="00C035E9"/>
    <w:rsid w:val="00C20667"/>
    <w:rsid w:val="00C20CBC"/>
    <w:rsid w:val="00C2202C"/>
    <w:rsid w:val="00C223EE"/>
    <w:rsid w:val="00C30854"/>
    <w:rsid w:val="00C3441A"/>
    <w:rsid w:val="00C34601"/>
    <w:rsid w:val="00C43797"/>
    <w:rsid w:val="00C50EB6"/>
    <w:rsid w:val="00C57041"/>
    <w:rsid w:val="00C63823"/>
    <w:rsid w:val="00C647DF"/>
    <w:rsid w:val="00C66BA2"/>
    <w:rsid w:val="00C70D09"/>
    <w:rsid w:val="00C73B6F"/>
    <w:rsid w:val="00C823FE"/>
    <w:rsid w:val="00C859D4"/>
    <w:rsid w:val="00C870F6"/>
    <w:rsid w:val="00C9027B"/>
    <w:rsid w:val="00C95985"/>
    <w:rsid w:val="00C969ED"/>
    <w:rsid w:val="00CA1485"/>
    <w:rsid w:val="00CA3990"/>
    <w:rsid w:val="00CA3C28"/>
    <w:rsid w:val="00CA535E"/>
    <w:rsid w:val="00CA6073"/>
    <w:rsid w:val="00CB3643"/>
    <w:rsid w:val="00CB3814"/>
    <w:rsid w:val="00CB47D6"/>
    <w:rsid w:val="00CC5026"/>
    <w:rsid w:val="00CC5495"/>
    <w:rsid w:val="00CC68D0"/>
    <w:rsid w:val="00CC71A9"/>
    <w:rsid w:val="00CE0FB5"/>
    <w:rsid w:val="00CE1B8A"/>
    <w:rsid w:val="00CE23FA"/>
    <w:rsid w:val="00CE4048"/>
    <w:rsid w:val="00CF190F"/>
    <w:rsid w:val="00CF3E82"/>
    <w:rsid w:val="00CF4B55"/>
    <w:rsid w:val="00D0037F"/>
    <w:rsid w:val="00D014E7"/>
    <w:rsid w:val="00D03F9A"/>
    <w:rsid w:val="00D0494B"/>
    <w:rsid w:val="00D06B6E"/>
    <w:rsid w:val="00D06D51"/>
    <w:rsid w:val="00D07F65"/>
    <w:rsid w:val="00D11C91"/>
    <w:rsid w:val="00D130AF"/>
    <w:rsid w:val="00D135EC"/>
    <w:rsid w:val="00D15D40"/>
    <w:rsid w:val="00D16E50"/>
    <w:rsid w:val="00D22146"/>
    <w:rsid w:val="00D24991"/>
    <w:rsid w:val="00D3094D"/>
    <w:rsid w:val="00D31F0C"/>
    <w:rsid w:val="00D31F92"/>
    <w:rsid w:val="00D32733"/>
    <w:rsid w:val="00D402ED"/>
    <w:rsid w:val="00D41385"/>
    <w:rsid w:val="00D427C4"/>
    <w:rsid w:val="00D47FF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4D75"/>
    <w:rsid w:val="00DA07E5"/>
    <w:rsid w:val="00DA2950"/>
    <w:rsid w:val="00DA393B"/>
    <w:rsid w:val="00DA67A5"/>
    <w:rsid w:val="00DB3C2D"/>
    <w:rsid w:val="00DB5F33"/>
    <w:rsid w:val="00DB6C1E"/>
    <w:rsid w:val="00DC0365"/>
    <w:rsid w:val="00DE34CF"/>
    <w:rsid w:val="00DE3697"/>
    <w:rsid w:val="00DE372A"/>
    <w:rsid w:val="00DE3981"/>
    <w:rsid w:val="00DE4A0C"/>
    <w:rsid w:val="00DE4DBD"/>
    <w:rsid w:val="00DE53E2"/>
    <w:rsid w:val="00DE5E8F"/>
    <w:rsid w:val="00DE6A81"/>
    <w:rsid w:val="00DF05D5"/>
    <w:rsid w:val="00DF0CDF"/>
    <w:rsid w:val="00DF1213"/>
    <w:rsid w:val="00DF2378"/>
    <w:rsid w:val="00DF5F54"/>
    <w:rsid w:val="00E101A6"/>
    <w:rsid w:val="00E13C8C"/>
    <w:rsid w:val="00E13F3D"/>
    <w:rsid w:val="00E14F27"/>
    <w:rsid w:val="00E1619F"/>
    <w:rsid w:val="00E21657"/>
    <w:rsid w:val="00E22451"/>
    <w:rsid w:val="00E3253B"/>
    <w:rsid w:val="00E34727"/>
    <w:rsid w:val="00E34898"/>
    <w:rsid w:val="00E348BD"/>
    <w:rsid w:val="00E40F44"/>
    <w:rsid w:val="00E41C37"/>
    <w:rsid w:val="00E439D6"/>
    <w:rsid w:val="00E51EEF"/>
    <w:rsid w:val="00E5282A"/>
    <w:rsid w:val="00E52F02"/>
    <w:rsid w:val="00E635DA"/>
    <w:rsid w:val="00E64228"/>
    <w:rsid w:val="00E652FC"/>
    <w:rsid w:val="00E66542"/>
    <w:rsid w:val="00E70D05"/>
    <w:rsid w:val="00E71441"/>
    <w:rsid w:val="00E71A77"/>
    <w:rsid w:val="00E75096"/>
    <w:rsid w:val="00E81ED5"/>
    <w:rsid w:val="00E912F5"/>
    <w:rsid w:val="00E92C1A"/>
    <w:rsid w:val="00E938FA"/>
    <w:rsid w:val="00E94A88"/>
    <w:rsid w:val="00E9627B"/>
    <w:rsid w:val="00E97E3B"/>
    <w:rsid w:val="00E97EDF"/>
    <w:rsid w:val="00EA218F"/>
    <w:rsid w:val="00EA2634"/>
    <w:rsid w:val="00EA600F"/>
    <w:rsid w:val="00EB09B7"/>
    <w:rsid w:val="00EB33CE"/>
    <w:rsid w:val="00EB3EFF"/>
    <w:rsid w:val="00EB4A44"/>
    <w:rsid w:val="00EB5826"/>
    <w:rsid w:val="00EB6C0A"/>
    <w:rsid w:val="00EB72D1"/>
    <w:rsid w:val="00EC43FE"/>
    <w:rsid w:val="00EC50B3"/>
    <w:rsid w:val="00EC6561"/>
    <w:rsid w:val="00ED0E9E"/>
    <w:rsid w:val="00ED0F89"/>
    <w:rsid w:val="00ED4D08"/>
    <w:rsid w:val="00ED656B"/>
    <w:rsid w:val="00EE12A8"/>
    <w:rsid w:val="00EE3308"/>
    <w:rsid w:val="00EE4160"/>
    <w:rsid w:val="00EE7D7C"/>
    <w:rsid w:val="00F00B31"/>
    <w:rsid w:val="00F022B5"/>
    <w:rsid w:val="00F06CAD"/>
    <w:rsid w:val="00F10477"/>
    <w:rsid w:val="00F13B02"/>
    <w:rsid w:val="00F16AEE"/>
    <w:rsid w:val="00F17BB6"/>
    <w:rsid w:val="00F25D98"/>
    <w:rsid w:val="00F26F0E"/>
    <w:rsid w:val="00F300FB"/>
    <w:rsid w:val="00F31348"/>
    <w:rsid w:val="00F3347F"/>
    <w:rsid w:val="00F37A86"/>
    <w:rsid w:val="00F400C6"/>
    <w:rsid w:val="00F436C2"/>
    <w:rsid w:val="00F4663A"/>
    <w:rsid w:val="00F46B9D"/>
    <w:rsid w:val="00F51674"/>
    <w:rsid w:val="00F519BA"/>
    <w:rsid w:val="00F53195"/>
    <w:rsid w:val="00F547FF"/>
    <w:rsid w:val="00F54EDE"/>
    <w:rsid w:val="00F626DC"/>
    <w:rsid w:val="00F64709"/>
    <w:rsid w:val="00F7169B"/>
    <w:rsid w:val="00F71ABF"/>
    <w:rsid w:val="00F8345B"/>
    <w:rsid w:val="00FB0612"/>
    <w:rsid w:val="00FB2E8F"/>
    <w:rsid w:val="00FB6386"/>
    <w:rsid w:val="00FB6BB9"/>
    <w:rsid w:val="00FC28F1"/>
    <w:rsid w:val="00FC33A2"/>
    <w:rsid w:val="00FC39AD"/>
    <w:rsid w:val="00FC447A"/>
    <w:rsid w:val="00FC7AB6"/>
    <w:rsid w:val="00FD1E88"/>
    <w:rsid w:val="00FD1F72"/>
    <w:rsid w:val="00FD46BA"/>
    <w:rsid w:val="00FD55FC"/>
    <w:rsid w:val="00FE7551"/>
    <w:rsid w:val="00FF1927"/>
    <w:rsid w:val="00FF1A0A"/>
    <w:rsid w:val="00FF3508"/>
    <w:rsid w:val="00FF49A7"/>
    <w:rsid w:val="00FF4D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3C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2">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5">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7">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rsid w:val="0010502C"/>
    <w:rPr>
      <w:rFonts w:ascii="Times New Roman" w:eastAsia="Batang" w:hAnsi="Times New Roman"/>
      <w:lang w:val="en-GB" w:eastAsia="en-US"/>
    </w:rPr>
  </w:style>
  <w:style w:type="paragraph" w:customStyle="1" w:styleId="4">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2">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table" w:customStyle="1" w:styleId="19">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0">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rsid w:val="0010502C"/>
    <w:rPr>
      <w:rFonts w:ascii="Arial" w:eastAsia="MS Mincho" w:hAnsi="Arial"/>
      <w:b/>
      <w:bCs/>
      <w:sz w:val="24"/>
      <w:szCs w:val="26"/>
    </w:rPr>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7000">
      <w:bodyDiv w:val="1"/>
      <w:marLeft w:val="0"/>
      <w:marRight w:val="0"/>
      <w:marTop w:val="0"/>
      <w:marBottom w:val="0"/>
      <w:divBdr>
        <w:top w:val="none" w:sz="0" w:space="0" w:color="auto"/>
        <w:left w:val="none" w:sz="0" w:space="0" w:color="auto"/>
        <w:bottom w:val="none" w:sz="0" w:space="0" w:color="auto"/>
        <w:right w:val="none" w:sz="0" w:space="0" w:color="auto"/>
      </w:divBdr>
      <w:divsChild>
        <w:div w:id="446392784">
          <w:marLeft w:val="0"/>
          <w:marRight w:val="0"/>
          <w:marTop w:val="0"/>
          <w:marBottom w:val="0"/>
          <w:divBdr>
            <w:top w:val="none" w:sz="0" w:space="0" w:color="auto"/>
            <w:left w:val="none" w:sz="0" w:space="0" w:color="auto"/>
            <w:bottom w:val="none" w:sz="0" w:space="0" w:color="auto"/>
            <w:right w:val="none" w:sz="0" w:space="0" w:color="auto"/>
          </w:divBdr>
        </w:div>
        <w:div w:id="2004505402">
          <w:marLeft w:val="0"/>
          <w:marRight w:val="0"/>
          <w:marTop w:val="0"/>
          <w:marBottom w:val="0"/>
          <w:divBdr>
            <w:top w:val="none" w:sz="0" w:space="0" w:color="auto"/>
            <w:left w:val="none" w:sz="0" w:space="0" w:color="auto"/>
            <w:bottom w:val="none" w:sz="0" w:space="0" w:color="auto"/>
            <w:right w:val="none" w:sz="0" w:space="0" w:color="auto"/>
          </w:divBdr>
        </w:div>
      </w:divsChild>
    </w:div>
    <w:div w:id="27264594">
      <w:bodyDiv w:val="1"/>
      <w:marLeft w:val="0"/>
      <w:marRight w:val="0"/>
      <w:marTop w:val="0"/>
      <w:marBottom w:val="0"/>
      <w:divBdr>
        <w:top w:val="none" w:sz="0" w:space="0" w:color="auto"/>
        <w:left w:val="none" w:sz="0" w:space="0" w:color="auto"/>
        <w:bottom w:val="none" w:sz="0" w:space="0" w:color="auto"/>
        <w:right w:val="none" w:sz="0" w:space="0" w:color="auto"/>
      </w:divBdr>
    </w:div>
    <w:div w:id="107748457">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36382">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421814">
      <w:bodyDiv w:val="1"/>
      <w:marLeft w:val="0"/>
      <w:marRight w:val="0"/>
      <w:marTop w:val="0"/>
      <w:marBottom w:val="0"/>
      <w:divBdr>
        <w:top w:val="none" w:sz="0" w:space="0" w:color="auto"/>
        <w:left w:val="none" w:sz="0" w:space="0" w:color="auto"/>
        <w:bottom w:val="none" w:sz="0" w:space="0" w:color="auto"/>
        <w:right w:val="none" w:sz="0" w:space="0" w:color="auto"/>
      </w:divBdr>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14543750">
      <w:bodyDiv w:val="1"/>
      <w:marLeft w:val="0"/>
      <w:marRight w:val="0"/>
      <w:marTop w:val="0"/>
      <w:marBottom w:val="0"/>
      <w:divBdr>
        <w:top w:val="none" w:sz="0" w:space="0" w:color="auto"/>
        <w:left w:val="none" w:sz="0" w:space="0" w:color="auto"/>
        <w:bottom w:val="none" w:sz="0" w:space="0" w:color="auto"/>
        <w:right w:val="none" w:sz="0" w:space="0" w:color="auto"/>
      </w:divBdr>
    </w:div>
    <w:div w:id="72013341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763187487">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49841272">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Pages>
  <Words>1121</Words>
  <Characters>6394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7501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35</cp:revision>
  <cp:lastPrinted>1900-01-01T08:00:00Z</cp:lastPrinted>
  <dcterms:created xsi:type="dcterms:W3CDTF">2023-08-01T03:07:00Z</dcterms:created>
  <dcterms:modified xsi:type="dcterms:W3CDTF">2024-02-19T06:46:00Z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